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55C40">
      <w:pPr>
        <w:pStyle w:val="11"/>
        <w:tabs>
          <w:tab w:val="left" w:pos="5579"/>
          <w:tab w:val="center" w:pos="7039"/>
        </w:tabs>
        <w:ind w:firstLine="0" w:firstLineChars="0"/>
        <w:jc w:val="center"/>
        <w:rPr>
          <w:rFonts w:ascii="宋体" w:hAnsi="宋体" w:eastAsia="宋体" w:cs="宋体"/>
          <w:b/>
          <w:bCs/>
          <w:color w:val="000000"/>
          <w:spacing w:val="102"/>
          <w:kern w:val="20"/>
          <w:sz w:val="24"/>
        </w:rPr>
      </w:pPr>
      <w:r>
        <w:rPr>
          <w:rFonts w:hint="eastAsia" w:ascii="宋体" w:hAnsi="宋体" w:eastAsia="宋体" w:cs="宋体"/>
          <w:b/>
          <w:bCs/>
          <w:color w:val="000000"/>
          <w:spacing w:val="91"/>
          <w:kern w:val="20"/>
          <w:sz w:val="24"/>
        </w:rPr>
        <w:t>三年级下册单元作业设计</w:t>
      </w:r>
    </w:p>
    <w:p w14:paraId="32939FFA">
      <w:pPr>
        <w:pStyle w:val="11"/>
        <w:tabs>
          <w:tab w:val="left" w:pos="5579"/>
          <w:tab w:val="center" w:pos="7039"/>
        </w:tabs>
        <w:ind w:firstLine="0" w:firstLineChars="0"/>
        <w:jc w:val="center"/>
        <w:rPr>
          <w:rFonts w:ascii="Times New Roman" w:hAnsi="Times New Roman"/>
          <w:color w:val="B8CCE4" w:themeColor="accent1" w:themeTint="66"/>
          <w:sz w:val="24"/>
        </w:rPr>
      </w:pPr>
      <w:r>
        <w:rPr>
          <w:rFonts w:ascii="Times New Roman" w:hAnsi="Times New Roman" w:eastAsia="宋体" w:cs="Times New Roman"/>
          <w:b/>
          <w:bCs/>
          <w:color w:val="000000"/>
          <w:sz w:val="24"/>
        </w:rPr>
        <w:t>Unit</w:t>
      </w:r>
      <w:r>
        <w:rPr>
          <w:rFonts w:hint="eastAsia" w:ascii="Times New Roman" w:hAnsi="Times New Roman" w:eastAsia="宋体" w:cs="Times New Roman"/>
          <w:b/>
          <w:bCs/>
          <w:color w:val="000000"/>
          <w:sz w:val="24"/>
        </w:rPr>
        <w:t>4 Where</w:t>
      </w:r>
      <w:r>
        <w:rPr>
          <w:rFonts w:ascii="Times New Roman" w:hAnsi="Times New Roman" w:eastAsia="宋体" w:cs="Times New Roman"/>
          <w:b/>
          <w:bCs/>
          <w:color w:val="000000"/>
          <w:sz w:val="24"/>
        </w:rPr>
        <w:t>’</w:t>
      </w:r>
      <w:r>
        <w:rPr>
          <w:rFonts w:hint="eastAsia" w:ascii="Times New Roman" w:hAnsi="Times New Roman" w:eastAsia="宋体" w:cs="Times New Roman"/>
          <w:b/>
          <w:bCs/>
          <w:color w:val="000000"/>
          <w:sz w:val="24"/>
        </w:rPr>
        <w:t>s the bird?</w:t>
      </w:r>
      <w:bookmarkStart w:id="0" w:name="_GoBack"/>
      <w:bookmarkEnd w:id="0"/>
    </w:p>
    <w:tbl>
      <w:tblPr>
        <w:tblStyle w:val="6"/>
        <w:tblpPr w:leftFromText="180" w:rightFromText="180" w:vertAnchor="text" w:horzAnchor="page" w:tblpX="1728" w:tblpY="1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00"/>
        <w:gridCol w:w="14"/>
        <w:gridCol w:w="3677"/>
        <w:gridCol w:w="3888"/>
      </w:tblGrid>
      <w:tr w14:paraId="4561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040" w:type="dxa"/>
            <w:gridSpan w:val="5"/>
            <w:shd w:val="clear" w:color="auto" w:fill="B8CCE4" w:themeFill="accent1" w:themeFillTint="66"/>
            <w:vAlign w:val="center"/>
          </w:tcPr>
          <w:p w14:paraId="646D04E6">
            <w:pPr>
              <w:pStyle w:val="11"/>
              <w:ind w:firstLine="0" w:firstLineChars="0"/>
              <w:jc w:val="center"/>
              <w:rPr>
                <w:rFonts w:ascii="楷体" w:hAnsi="楷体" w:eastAsia="楷体" w:cs="楷体"/>
                <w:b/>
                <w:bCs/>
                <w:color w:val="000000" w:themeColor="text1"/>
                <w:kern w:val="0"/>
                <w:sz w:val="32"/>
                <w:szCs w:val="32"/>
              </w:rPr>
            </w:pPr>
            <w:r>
              <w:rPr>
                <w:rFonts w:hint="eastAsia" w:ascii="宋体" w:hAnsi="宋体" w:eastAsia="宋体" w:cs="宋体"/>
                <w:b/>
                <w:bCs/>
                <w:color w:val="000000" w:themeColor="text1"/>
                <w:kern w:val="0"/>
                <w:sz w:val="24"/>
              </w:rPr>
              <w:t>课时作业设计</w:t>
            </w:r>
          </w:p>
        </w:tc>
      </w:tr>
      <w:tr w14:paraId="4648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61" w:type="dxa"/>
            <w:shd w:val="clear" w:color="auto" w:fill="EEECE1" w:themeFill="background2"/>
            <w:vAlign w:val="center"/>
          </w:tcPr>
          <w:p w14:paraId="52E4451B">
            <w:pPr>
              <w:pStyle w:val="11"/>
              <w:ind w:firstLine="0" w:firstLineChars="0"/>
              <w:jc w:val="center"/>
              <w:rPr>
                <w:rFonts w:ascii="Times New Roman" w:hAnsi="Times New Roman" w:eastAsia="楷体" w:cs="Times New Roman"/>
                <w:b/>
                <w:bCs/>
                <w:color w:val="000000"/>
                <w:kern w:val="0"/>
                <w:sz w:val="24"/>
              </w:rPr>
            </w:pPr>
            <w:r>
              <w:rPr>
                <w:rFonts w:hint="eastAsia" w:ascii="宋体" w:hAnsi="宋体" w:eastAsia="宋体" w:cs="宋体"/>
                <w:b/>
                <w:bCs/>
                <w:color w:val="000000"/>
                <w:kern w:val="0"/>
                <w:sz w:val="24"/>
              </w:rPr>
              <w:t>课时作业目标</w:t>
            </w:r>
          </w:p>
        </w:tc>
        <w:tc>
          <w:tcPr>
            <w:tcW w:w="7679" w:type="dxa"/>
            <w:gridSpan w:val="4"/>
            <w:shd w:val="clear" w:color="auto" w:fill="EEECE1" w:themeFill="background2"/>
            <w:vAlign w:val="center"/>
          </w:tcPr>
          <w:p w14:paraId="1A3BEDF5">
            <w:pPr>
              <w:pStyle w:val="11"/>
              <w:numPr>
                <w:ilvl w:val="0"/>
                <w:numId w:val="1"/>
              </w:numPr>
              <w:ind w:firstLine="0" w:firstLineChars="0"/>
              <w:rPr>
                <w:rFonts w:ascii="宋体" w:hAnsi="宋体" w:eastAsia="宋体" w:cs="宋体"/>
                <w:color w:val="000000"/>
                <w:kern w:val="0"/>
                <w:sz w:val="24"/>
              </w:rPr>
            </w:pPr>
            <w:r>
              <w:rPr>
                <w:rFonts w:hint="eastAsia" w:ascii="宋体" w:hAnsi="宋体" w:eastAsia="宋体" w:cs="宋体"/>
                <w:color w:val="000000"/>
                <w:kern w:val="0"/>
                <w:sz w:val="24"/>
              </w:rPr>
              <w:t>通过作业，促进学生自我阅读story time, 能较流利地朗读课文</w:t>
            </w:r>
          </w:p>
          <w:p w14:paraId="08249EFB">
            <w:pPr>
              <w:pStyle w:val="11"/>
              <w:numPr>
                <w:ilvl w:val="0"/>
                <w:numId w:val="1"/>
              </w:numPr>
              <w:ind w:firstLine="0" w:firstLineChars="0"/>
              <w:jc w:val="center"/>
              <w:rPr>
                <w:rFonts w:ascii="宋体" w:hAnsi="宋体" w:eastAsia="宋体" w:cs="宋体"/>
                <w:color w:val="000000"/>
                <w:kern w:val="0"/>
                <w:sz w:val="24"/>
              </w:rPr>
            </w:pPr>
            <w:r>
              <w:rPr>
                <w:rFonts w:hint="eastAsia" w:ascii="宋体" w:hAnsi="宋体" w:eastAsia="宋体" w:cs="宋体"/>
                <w:color w:val="000000"/>
                <w:kern w:val="0"/>
                <w:sz w:val="24"/>
              </w:rPr>
              <w:t>通过作业，能听懂、会说、会读story time中重点单词和相关句式</w:t>
            </w:r>
          </w:p>
          <w:p w14:paraId="7FF3C7E4">
            <w:pPr>
              <w:pStyle w:val="11"/>
              <w:numPr>
                <w:ilvl w:val="0"/>
                <w:numId w:val="1"/>
              </w:numPr>
              <w:ind w:firstLine="0" w:firstLineChars="0"/>
              <w:rPr>
                <w:rFonts w:ascii="Times New Roman" w:hAnsi="Times New Roman" w:eastAsia="楷体" w:cs="Times New Roman"/>
                <w:b/>
                <w:bCs/>
                <w:color w:val="000000"/>
                <w:kern w:val="0"/>
                <w:sz w:val="24"/>
              </w:rPr>
            </w:pPr>
            <w:r>
              <w:rPr>
                <w:rFonts w:hint="eastAsia" w:ascii="宋体" w:hAnsi="宋体" w:eastAsia="宋体" w:cs="宋体"/>
                <w:color w:val="000000"/>
                <w:kern w:val="0"/>
                <w:sz w:val="24"/>
              </w:rPr>
              <w:t>通过作业，激发学生学习兴趣，提高学生的阅读能力</w:t>
            </w:r>
          </w:p>
        </w:tc>
      </w:tr>
      <w:tr w14:paraId="2C7E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040" w:type="dxa"/>
            <w:gridSpan w:val="5"/>
            <w:shd w:val="clear" w:color="auto" w:fill="EEECE1" w:themeFill="background2"/>
            <w:vAlign w:val="center"/>
          </w:tcPr>
          <w:p w14:paraId="6263DF6A">
            <w:pPr>
              <w:pStyle w:val="11"/>
              <w:ind w:firstLine="0" w:firstLineChars="0"/>
              <w:jc w:val="center"/>
              <w:rPr>
                <w:rFonts w:ascii="楷体" w:hAnsi="楷体" w:eastAsia="楷体" w:cs="楷体"/>
                <w:color w:val="000000" w:themeColor="text1"/>
                <w:kern w:val="0"/>
                <w:sz w:val="20"/>
                <w:szCs w:val="21"/>
              </w:rPr>
            </w:pPr>
            <w:r>
              <w:rPr>
                <w:rFonts w:ascii="Times New Roman" w:hAnsi="Times New Roman" w:eastAsia="楷体" w:cs="Times New Roman"/>
                <w:b/>
                <w:bCs/>
                <w:color w:val="000000"/>
                <w:kern w:val="0"/>
                <w:sz w:val="24"/>
              </w:rPr>
              <w:t>Period 1  Story time</w:t>
            </w:r>
          </w:p>
        </w:tc>
      </w:tr>
      <w:tr w14:paraId="557A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152" w:type="dxa"/>
            <w:gridSpan w:val="4"/>
            <w:vAlign w:val="center"/>
          </w:tcPr>
          <w:p w14:paraId="1AEBEC8B">
            <w:pPr>
              <w:jc w:val="center"/>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作业设计</w:t>
            </w:r>
          </w:p>
        </w:tc>
        <w:tc>
          <w:tcPr>
            <w:tcW w:w="3888" w:type="dxa"/>
            <w:vAlign w:val="center"/>
          </w:tcPr>
          <w:p w14:paraId="67DE47F1">
            <w:pPr>
              <w:jc w:val="center"/>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设计意图</w:t>
            </w:r>
          </w:p>
        </w:tc>
      </w:tr>
      <w:tr w14:paraId="1F6A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461" w:type="dxa"/>
            <w:gridSpan w:val="2"/>
          </w:tcPr>
          <w:p w14:paraId="63E1AC95">
            <w:pPr>
              <w:adjustRightInd w:val="0"/>
              <w:snapToGrid w:val="0"/>
              <w:textAlignment w:val="center"/>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引导性作业</w:t>
            </w:r>
          </w:p>
        </w:tc>
        <w:tc>
          <w:tcPr>
            <w:tcW w:w="3691" w:type="dxa"/>
            <w:gridSpan w:val="2"/>
          </w:tcPr>
          <w:p w14:paraId="63A6B235">
            <w:pPr>
              <w:pStyle w:val="11"/>
              <w:ind w:firstLine="0" w:firstLineChars="0"/>
              <w:rPr>
                <w:rFonts w:ascii="Times New Roman" w:hAnsi="Times New Roman" w:eastAsia="楷体" w:cs="Times New Roman"/>
                <w:color w:val="000000"/>
                <w:kern w:val="0"/>
                <w:sz w:val="24"/>
              </w:rPr>
            </w:pPr>
            <w:r>
              <w:rPr>
                <w:rFonts w:hint="eastAsia" w:ascii="Times New Roman" w:hAnsi="Times New Roman" w:eastAsia="楷体" w:cs="Times New Roman"/>
                <w:color w:val="000000"/>
                <w:kern w:val="0"/>
                <w:sz w:val="24"/>
              </w:rPr>
              <w:t>1、L</w:t>
            </w:r>
            <w:r>
              <w:rPr>
                <w:rFonts w:ascii="Times New Roman" w:hAnsi="Times New Roman" w:eastAsia="楷体" w:cs="Times New Roman"/>
                <w:color w:val="000000"/>
                <w:kern w:val="0"/>
                <w:sz w:val="24"/>
              </w:rPr>
              <w:t>isten and order</w:t>
            </w:r>
          </w:p>
          <w:p w14:paraId="0D0F928B">
            <w:pPr>
              <w:rPr>
                <w:rFonts w:ascii="Times New Roman" w:hAnsi="Times New Roman" w:eastAsia="宋体" w:cs="Times New Roman"/>
                <w:color w:val="000000" w:themeColor="text1"/>
                <w:kern w:val="0"/>
                <w:sz w:val="24"/>
              </w:rPr>
            </w:pPr>
          </w:p>
        </w:tc>
        <w:tc>
          <w:tcPr>
            <w:tcW w:w="3888" w:type="dxa"/>
          </w:tcPr>
          <w:p w14:paraId="29759891">
            <w:pPr>
              <w:rPr>
                <w:rFonts w:ascii="Times New Roman" w:hAnsi="Times New Roman" w:eastAsia="宋体" w:cs="Times New Roman"/>
                <w:kern w:val="0"/>
                <w:sz w:val="20"/>
              </w:rPr>
            </w:pPr>
            <w:r>
              <w:rPr>
                <w:rFonts w:hint="eastAsia" w:ascii="宋体" w:hAnsi="宋体" w:eastAsia="宋体" w:cs="宋体"/>
                <w:color w:val="000000" w:themeColor="text1"/>
                <w:kern w:val="0"/>
                <w:sz w:val="24"/>
              </w:rPr>
              <w:t>了解英语中的基本家庭成员，提升学生对M</w:t>
            </w:r>
            <w:r>
              <w:rPr>
                <w:rFonts w:ascii="宋体" w:hAnsi="宋体" w:eastAsia="宋体" w:cs="宋体"/>
                <w:color w:val="000000" w:themeColor="text1"/>
                <w:kern w:val="0"/>
                <w:sz w:val="24"/>
              </w:rPr>
              <w:t>ike</w:t>
            </w:r>
            <w:r>
              <w:rPr>
                <w:rFonts w:hint="eastAsia" w:ascii="宋体" w:hAnsi="宋体" w:eastAsia="宋体" w:cs="宋体"/>
                <w:color w:val="000000" w:themeColor="text1"/>
                <w:kern w:val="0"/>
                <w:sz w:val="24"/>
              </w:rPr>
              <w:t>家人的认知，观察图片来区别Mike</w:t>
            </w:r>
            <w:r>
              <w:rPr>
                <w:rFonts w:ascii="宋体" w:hAnsi="宋体" w:eastAsia="宋体" w:cs="宋体"/>
                <w:color w:val="000000" w:themeColor="text1"/>
                <w:kern w:val="0"/>
                <w:sz w:val="24"/>
              </w:rPr>
              <w:t xml:space="preserve"> </w:t>
            </w:r>
            <w:r>
              <w:rPr>
                <w:rFonts w:hint="eastAsia" w:ascii="宋体" w:hAnsi="宋体" w:eastAsia="宋体" w:cs="宋体"/>
                <w:color w:val="000000" w:themeColor="text1"/>
                <w:kern w:val="0"/>
                <w:sz w:val="24"/>
              </w:rPr>
              <w:t>的家人，了解家庭成员。</w:t>
            </w:r>
          </w:p>
        </w:tc>
      </w:tr>
      <w:tr w14:paraId="69CB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1461" w:type="dxa"/>
            <w:gridSpan w:val="2"/>
          </w:tcPr>
          <w:p w14:paraId="5DE464C1">
            <w:pPr>
              <w:adjustRightInd w:val="0"/>
              <w:snapToGrid w:val="0"/>
              <w:textAlignment w:val="center"/>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形成性作业</w:t>
            </w:r>
          </w:p>
        </w:tc>
        <w:tc>
          <w:tcPr>
            <w:tcW w:w="3691" w:type="dxa"/>
            <w:gridSpan w:val="2"/>
          </w:tcPr>
          <w:p w14:paraId="1DFA2F4F">
            <w:pPr>
              <w:rPr>
                <w:rFonts w:ascii="宋体" w:hAnsi="宋体" w:eastAsia="宋体" w:cs="Times New Roman"/>
                <w:color w:val="000000" w:themeColor="text1"/>
                <w:kern w:val="0"/>
                <w:sz w:val="20"/>
                <w:szCs w:val="21"/>
              </w:rPr>
            </w:pPr>
            <w:r>
              <w:rPr>
                <w:rFonts w:ascii="Times New Roman" w:hAnsi="Times New Roman" w:eastAsia="宋体" w:cs="Times New Roman"/>
                <w:color w:val="000000" w:themeColor="text1"/>
                <w:kern w:val="0"/>
                <w:sz w:val="24"/>
              </w:rPr>
              <w:t>1、</w:t>
            </w:r>
            <w:r>
              <w:rPr>
                <w:rFonts w:hint="eastAsia" w:ascii="Times New Roman" w:hAnsi="Times New Roman" w:eastAsia="宋体" w:cs="Times New Roman"/>
                <w:color w:val="000000" w:themeColor="text1"/>
                <w:kern w:val="0"/>
                <w:sz w:val="24"/>
              </w:rPr>
              <w:t>Read and number</w:t>
            </w:r>
            <w:r>
              <w:rPr>
                <w:rFonts w:ascii="Times New Roman" w:hAnsi="Times New Roman" w:eastAsia="宋体" w:cs="Times New Roman"/>
                <w:color w:val="000000" w:themeColor="text1"/>
                <w:kern w:val="0"/>
                <w:sz w:val="24"/>
              </w:rPr>
              <w:t xml:space="preserve"> </w:t>
            </w:r>
          </w:p>
        </w:tc>
        <w:tc>
          <w:tcPr>
            <w:tcW w:w="3888" w:type="dxa"/>
          </w:tcPr>
          <w:p w14:paraId="21F5B275">
            <w:pPr>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仔细阅读故事部分了解M</w:t>
            </w:r>
            <w:r>
              <w:rPr>
                <w:rFonts w:ascii="宋体" w:hAnsi="宋体" w:eastAsia="宋体" w:cs="宋体"/>
                <w:color w:val="000000" w:themeColor="text1"/>
                <w:kern w:val="0"/>
                <w:sz w:val="24"/>
              </w:rPr>
              <w:t xml:space="preserve">ike </w:t>
            </w:r>
            <w:r>
              <w:rPr>
                <w:rFonts w:hint="eastAsia" w:ascii="宋体" w:hAnsi="宋体" w:eastAsia="宋体" w:cs="宋体"/>
                <w:color w:val="000000" w:themeColor="text1"/>
                <w:kern w:val="0"/>
                <w:sz w:val="24"/>
              </w:rPr>
              <w:t>一家家庭成员之间的关系，在通过听的方式，通过标准的语言素材培养孩子听的能力，提升学习素养和思维品质，从而进一步理解故事中不同人物与其他家庭成员之间的关系，也是学生核心素养的体现。</w:t>
            </w:r>
          </w:p>
        </w:tc>
      </w:tr>
      <w:tr w14:paraId="7F80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1461" w:type="dxa"/>
            <w:gridSpan w:val="2"/>
          </w:tcPr>
          <w:p w14:paraId="5067A727">
            <w:pPr>
              <w:adjustRightInd w:val="0"/>
              <w:snapToGrid w:val="0"/>
              <w:textAlignment w:val="center"/>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巩固性作业</w:t>
            </w:r>
          </w:p>
        </w:tc>
        <w:tc>
          <w:tcPr>
            <w:tcW w:w="3691" w:type="dxa"/>
            <w:gridSpan w:val="2"/>
          </w:tcPr>
          <w:p w14:paraId="33846F11">
            <w:pPr>
              <w:numPr>
                <w:ilvl w:val="0"/>
                <w:numId w:val="2"/>
              </w:numPr>
              <w:jc w:val="left"/>
              <w:rPr>
                <w:rFonts w:ascii="宋体" w:hAnsi="宋体" w:eastAsia="宋体" w:cs="宋体"/>
                <w:color w:val="000000"/>
                <w:kern w:val="0"/>
                <w:sz w:val="24"/>
              </w:rPr>
            </w:pPr>
            <w:r>
              <w:rPr>
                <w:rFonts w:hint="eastAsia" w:ascii="宋体" w:hAnsi="宋体" w:eastAsia="宋体" w:cs="宋体"/>
                <w:color w:val="000000"/>
                <w:kern w:val="0"/>
                <w:sz w:val="24"/>
              </w:rPr>
              <w:t>听录音，跟读story time，注意语音语调</w:t>
            </w:r>
          </w:p>
          <w:p w14:paraId="7AA5A83A">
            <w:pPr>
              <w:jc w:val="left"/>
              <w:rPr>
                <w:rFonts w:ascii="宋体" w:hAnsi="宋体" w:eastAsia="宋体" w:cs="宋体"/>
                <w:color w:val="000000"/>
                <w:kern w:val="0"/>
                <w:sz w:val="24"/>
              </w:rPr>
            </w:pPr>
            <w:r>
              <w:rPr>
                <w:rFonts w:hint="eastAsia" w:ascii="宋体" w:hAnsi="宋体" w:eastAsia="宋体" w:cs="宋体"/>
                <w:color w:val="000000"/>
                <w:kern w:val="0"/>
                <w:sz w:val="24"/>
              </w:rPr>
              <w:t>2、根据新的人物家族谱关系，根据英文表述来选择</w:t>
            </w:r>
          </w:p>
          <w:p w14:paraId="4033BD18">
            <w:pPr>
              <w:rPr>
                <w:rFonts w:ascii="Times New Roman" w:hAnsi="Times New Roman" w:eastAsia="宋体" w:cs="Times New Roman"/>
                <w:color w:val="000000" w:themeColor="text1"/>
                <w:kern w:val="0"/>
                <w:sz w:val="20"/>
              </w:rPr>
            </w:pPr>
          </w:p>
        </w:tc>
        <w:tc>
          <w:tcPr>
            <w:tcW w:w="3888" w:type="dxa"/>
          </w:tcPr>
          <w:p w14:paraId="1BEA1DA9">
            <w:pPr>
              <w:jc w:val="left"/>
              <w:rPr>
                <w:rFonts w:ascii="宋体" w:hAnsi="宋体" w:eastAsia="宋体" w:cs="宋体"/>
                <w:color w:val="000000"/>
                <w:kern w:val="0"/>
                <w:sz w:val="24"/>
              </w:rPr>
            </w:pPr>
            <w:r>
              <w:rPr>
                <w:rFonts w:hint="eastAsia" w:ascii="宋体" w:hAnsi="宋体" w:eastAsia="宋体" w:cs="宋体"/>
                <w:color w:val="000000"/>
                <w:kern w:val="0"/>
                <w:sz w:val="24"/>
              </w:rPr>
              <w:t>让学生通过跟读模仿的方式，训练口语发音，提升语音语调的标准度，并复习巩固本课重点单词、句型。结合教材文本语篇通过作业学生的学习理解能力，引导学生基于已有的作业，依托不同的家族谱（</w:t>
            </w:r>
            <w:r>
              <w:rPr>
                <w:rFonts w:ascii="宋体" w:hAnsi="宋体" w:eastAsia="宋体" w:cs="宋体"/>
                <w:color w:val="000000"/>
                <w:kern w:val="0"/>
                <w:sz w:val="24"/>
              </w:rPr>
              <w:t>Li Kun</w:t>
            </w:r>
            <w:r>
              <w:rPr>
                <w:rFonts w:hint="eastAsia" w:ascii="宋体" w:hAnsi="宋体" w:eastAsia="宋体" w:cs="宋体"/>
                <w:color w:val="000000"/>
                <w:kern w:val="0"/>
                <w:sz w:val="24"/>
              </w:rPr>
              <w:t>的一家），使学习能力不断提升。</w:t>
            </w:r>
          </w:p>
        </w:tc>
      </w:tr>
      <w:tr w14:paraId="0E7D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040" w:type="dxa"/>
            <w:gridSpan w:val="5"/>
            <w:shd w:val="clear" w:color="auto" w:fill="EEECE1" w:themeFill="background2"/>
            <w:vAlign w:val="center"/>
          </w:tcPr>
          <w:p w14:paraId="01615818">
            <w:pPr>
              <w:pStyle w:val="11"/>
              <w:ind w:firstLine="0" w:firstLineChars="0"/>
              <w:jc w:val="center"/>
              <w:rPr>
                <w:rFonts w:ascii="Times New Roman" w:hAnsi="Times New Roman" w:eastAsia="楷体" w:cs="Times New Roman"/>
                <w:color w:val="000000" w:themeColor="text1"/>
                <w:kern w:val="0"/>
                <w:sz w:val="20"/>
                <w:szCs w:val="21"/>
              </w:rPr>
            </w:pPr>
            <w:r>
              <w:rPr>
                <w:rFonts w:hint="eastAsia" w:ascii="Times New Roman" w:hAnsi="Times New Roman" w:eastAsia="楷体" w:cs="Times New Roman"/>
                <w:b/>
                <w:bCs/>
                <w:color w:val="000000"/>
                <w:kern w:val="0"/>
                <w:sz w:val="24"/>
              </w:rPr>
              <w:t>Period</w:t>
            </w:r>
            <w:r>
              <w:rPr>
                <w:rFonts w:ascii="Times New Roman" w:hAnsi="Times New Roman" w:eastAsia="楷体" w:cs="Times New Roman"/>
                <w:b/>
                <w:bCs/>
                <w:color w:val="000000"/>
                <w:kern w:val="0"/>
                <w:sz w:val="24"/>
              </w:rPr>
              <w:t xml:space="preserve"> </w:t>
            </w:r>
            <w:r>
              <w:rPr>
                <w:rFonts w:hint="eastAsia" w:ascii="Times New Roman" w:hAnsi="Times New Roman" w:eastAsia="楷体" w:cs="Times New Roman"/>
                <w:b/>
                <w:bCs/>
                <w:color w:val="000000"/>
                <w:kern w:val="0"/>
                <w:sz w:val="24"/>
              </w:rPr>
              <w:t xml:space="preserve">2   Fun time &amp; </w:t>
            </w:r>
            <w:r>
              <w:rPr>
                <w:rFonts w:ascii="Times New Roman" w:hAnsi="Times New Roman" w:eastAsia="楷体" w:cs="Times New Roman"/>
                <w:b/>
                <w:bCs/>
                <w:color w:val="000000"/>
                <w:kern w:val="0"/>
                <w:sz w:val="24"/>
              </w:rPr>
              <w:t>Cartoon</w:t>
            </w:r>
            <w:r>
              <w:rPr>
                <w:rFonts w:hint="eastAsia" w:ascii="Times New Roman" w:hAnsi="Times New Roman" w:eastAsia="楷体" w:cs="Times New Roman"/>
                <w:b/>
                <w:bCs/>
                <w:color w:val="000000"/>
                <w:kern w:val="0"/>
                <w:sz w:val="24"/>
              </w:rPr>
              <w:t xml:space="preserve"> time</w:t>
            </w:r>
          </w:p>
        </w:tc>
      </w:tr>
      <w:tr w14:paraId="3B78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475" w:type="dxa"/>
            <w:gridSpan w:val="3"/>
            <w:vAlign w:val="center"/>
          </w:tcPr>
          <w:p w14:paraId="7685C5A5">
            <w:pPr>
              <w:jc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课时作业</w:t>
            </w:r>
          </w:p>
          <w:p w14:paraId="04FC432B">
            <w:pPr>
              <w:jc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目标</w:t>
            </w:r>
          </w:p>
        </w:tc>
        <w:tc>
          <w:tcPr>
            <w:tcW w:w="7565" w:type="dxa"/>
            <w:gridSpan w:val="2"/>
            <w:vAlign w:val="center"/>
          </w:tcPr>
          <w:p w14:paraId="5CA979FF">
            <w:pPr>
              <w:numPr>
                <w:ilvl w:val="0"/>
                <w:numId w:val="3"/>
              </w:numPr>
              <w:jc w:val="center"/>
              <w:rPr>
                <w:rFonts w:ascii="宋体" w:hAnsi="宋体" w:eastAsia="宋体" w:cs="宋体"/>
                <w:color w:val="000000"/>
                <w:kern w:val="0"/>
                <w:sz w:val="24"/>
              </w:rPr>
            </w:pPr>
            <w:r>
              <w:rPr>
                <w:rFonts w:hint="eastAsia" w:ascii="宋体" w:hAnsi="宋体" w:eastAsia="宋体" w:cs="宋体"/>
                <w:color w:val="000000"/>
                <w:kern w:val="0"/>
                <w:sz w:val="24"/>
              </w:rPr>
              <w:t>通过作业，能够听、正确地说出家庭成员类的单词，且会介绍自己的家人。</w:t>
            </w:r>
          </w:p>
          <w:p w14:paraId="6CBA205F">
            <w:pPr>
              <w:rPr>
                <w:rFonts w:ascii="宋体" w:hAnsi="宋体" w:eastAsia="宋体" w:cs="宋体"/>
                <w:color w:val="000000"/>
                <w:kern w:val="0"/>
                <w:sz w:val="24"/>
              </w:rPr>
            </w:pPr>
            <w:r>
              <w:rPr>
                <w:rFonts w:hint="eastAsia" w:ascii="宋体" w:hAnsi="宋体" w:eastAsia="宋体" w:cs="宋体"/>
                <w:color w:val="000000"/>
                <w:kern w:val="0"/>
                <w:sz w:val="24"/>
              </w:rPr>
              <w:t>2、通过作业，激发学生的学习兴趣，促进学生对语言知识的活学活用。</w:t>
            </w:r>
          </w:p>
        </w:tc>
      </w:tr>
      <w:tr w14:paraId="527B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152" w:type="dxa"/>
            <w:gridSpan w:val="4"/>
            <w:vAlign w:val="center"/>
          </w:tcPr>
          <w:p w14:paraId="26B26A7D">
            <w:pPr>
              <w:jc w:val="center"/>
              <w:rPr>
                <w:rFonts w:ascii="宋体" w:hAnsi="宋体" w:eastAsia="宋体" w:cs="Times New Roman"/>
                <w:b/>
                <w:bCs/>
                <w:color w:val="000000" w:themeColor="text1"/>
                <w:kern w:val="0"/>
                <w:sz w:val="24"/>
              </w:rPr>
            </w:pPr>
            <w:r>
              <w:rPr>
                <w:rFonts w:hint="eastAsia" w:ascii="宋体" w:hAnsi="宋体" w:eastAsia="宋体" w:cs="Times New Roman"/>
                <w:b/>
                <w:bCs/>
                <w:color w:val="000000" w:themeColor="text1"/>
                <w:kern w:val="0"/>
                <w:sz w:val="24"/>
              </w:rPr>
              <w:t>作业设计</w:t>
            </w:r>
          </w:p>
        </w:tc>
        <w:tc>
          <w:tcPr>
            <w:tcW w:w="3888" w:type="dxa"/>
            <w:vAlign w:val="center"/>
          </w:tcPr>
          <w:p w14:paraId="25ABFFA6">
            <w:pPr>
              <w:jc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设计意图</w:t>
            </w:r>
          </w:p>
        </w:tc>
      </w:tr>
      <w:tr w14:paraId="4E3C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461" w:type="dxa"/>
            <w:gridSpan w:val="2"/>
          </w:tcPr>
          <w:p w14:paraId="5F38C290">
            <w:pPr>
              <w:adjustRightInd w:val="0"/>
              <w:snapToGrid w:val="0"/>
              <w:textAlignment w:val="cente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引导性作业</w:t>
            </w:r>
          </w:p>
        </w:tc>
        <w:tc>
          <w:tcPr>
            <w:tcW w:w="3691" w:type="dxa"/>
            <w:gridSpan w:val="2"/>
          </w:tcPr>
          <w:p w14:paraId="1F8CFFFB">
            <w:pPr>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Listen and order</w:t>
            </w:r>
          </w:p>
        </w:tc>
        <w:tc>
          <w:tcPr>
            <w:tcW w:w="3888" w:type="dxa"/>
          </w:tcPr>
          <w:p w14:paraId="7F4508B6">
            <w:pPr>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复现书本中已经出现的图片， 围绕卡通故事主题创设情境，激活学生已知，铺垫本单元的故事情境，进行有效的知识预设，激发学生的好奇心，引发学生的兴趣，提高学生的综合语言运用能力。</w:t>
            </w:r>
          </w:p>
          <w:p w14:paraId="166C27BB">
            <w:pPr>
              <w:rPr>
                <w:rFonts w:ascii="宋体" w:hAnsi="宋体" w:eastAsia="宋体" w:cs="宋体"/>
                <w:color w:val="000000" w:themeColor="text1"/>
                <w:kern w:val="0"/>
                <w:sz w:val="24"/>
              </w:rPr>
            </w:pPr>
          </w:p>
        </w:tc>
      </w:tr>
      <w:tr w14:paraId="02BC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461" w:type="dxa"/>
            <w:gridSpan w:val="2"/>
          </w:tcPr>
          <w:p w14:paraId="0FF3EEC1">
            <w:pPr>
              <w:adjustRightInd w:val="0"/>
              <w:snapToGrid w:val="0"/>
              <w:textAlignment w:val="cente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形成性作业</w:t>
            </w:r>
          </w:p>
        </w:tc>
        <w:tc>
          <w:tcPr>
            <w:tcW w:w="3691" w:type="dxa"/>
            <w:gridSpan w:val="2"/>
          </w:tcPr>
          <w:p w14:paraId="1C1B0B40">
            <w:pPr>
              <w:rPr>
                <w:rFonts w:ascii="Times New Roman" w:hAnsi="Times New Roman" w:eastAsia="楷体" w:cs="Times New Roman"/>
                <w:color w:val="000000"/>
                <w:kern w:val="0"/>
                <w:sz w:val="24"/>
              </w:rPr>
            </w:pPr>
            <w:r>
              <w:rPr>
                <w:rFonts w:ascii="Times New Roman" w:hAnsi="Times New Roman" w:eastAsia="楷体" w:cs="Times New Roman"/>
                <w:color w:val="000000"/>
                <w:kern w:val="0"/>
                <w:sz w:val="24"/>
              </w:rPr>
              <w:t>Introduce your family to us</w:t>
            </w:r>
          </w:p>
        </w:tc>
        <w:tc>
          <w:tcPr>
            <w:tcW w:w="3888" w:type="dxa"/>
          </w:tcPr>
          <w:p w14:paraId="548B6560">
            <w:pPr>
              <w:rPr>
                <w:rFonts w:ascii="宋体" w:hAnsi="宋体" w:eastAsia="宋体" w:cs="宋体"/>
                <w:color w:val="000000"/>
                <w:kern w:val="0"/>
                <w:sz w:val="24"/>
              </w:rPr>
            </w:pPr>
            <w:r>
              <w:rPr>
                <w:rFonts w:hint="eastAsia" w:ascii="宋体" w:hAnsi="宋体" w:eastAsia="宋体" w:cs="宋体"/>
                <w:color w:val="000000"/>
                <w:kern w:val="0"/>
                <w:sz w:val="24"/>
              </w:rPr>
              <w:t>结合前几个单元已经学过的内容，让孩子们发挥主观能动性，围绕主题和所形成的新的知识结构开展描述充分巩固利用我们已经学过的知识，使孩子们爱说英语爱作业！</w:t>
            </w:r>
          </w:p>
        </w:tc>
      </w:tr>
      <w:tr w14:paraId="4650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461" w:type="dxa"/>
            <w:gridSpan w:val="2"/>
          </w:tcPr>
          <w:p w14:paraId="23E46392">
            <w:pPr>
              <w:adjustRightInd w:val="0"/>
              <w:snapToGrid w:val="0"/>
              <w:textAlignment w:val="cente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巩固性作业</w:t>
            </w:r>
          </w:p>
        </w:tc>
        <w:tc>
          <w:tcPr>
            <w:tcW w:w="3691" w:type="dxa"/>
            <w:gridSpan w:val="2"/>
          </w:tcPr>
          <w:p w14:paraId="0BCC970F">
            <w:pPr>
              <w:rPr>
                <w:rFonts w:ascii="Times New Roman" w:hAnsi="Times New Roman" w:eastAsia="宋体" w:cs="Times New Roman"/>
                <w:color w:val="000000" w:themeColor="text1"/>
                <w:kern w:val="0"/>
                <w:sz w:val="24"/>
              </w:rPr>
            </w:pPr>
            <w:r>
              <w:rPr>
                <w:rFonts w:ascii="Times New Roman" w:hAnsi="Times New Roman" w:eastAsia="楷体" w:cs="Times New Roman"/>
                <w:color w:val="000000"/>
                <w:kern w:val="0"/>
                <w:sz w:val="24"/>
              </w:rPr>
              <w:t>Get to know Jason and Jessie</w:t>
            </w:r>
          </w:p>
        </w:tc>
        <w:tc>
          <w:tcPr>
            <w:tcW w:w="3888" w:type="dxa"/>
          </w:tcPr>
          <w:p w14:paraId="42CBDBB6">
            <w:pPr>
              <w:rPr>
                <w:rFonts w:ascii="宋体" w:hAnsi="宋体" w:eastAsia="宋体" w:cs="宋体"/>
                <w:color w:val="000000"/>
                <w:kern w:val="0"/>
                <w:sz w:val="24"/>
              </w:rPr>
            </w:pPr>
            <w:r>
              <w:rPr>
                <w:rFonts w:hint="eastAsia" w:ascii="宋体" w:hAnsi="宋体" w:eastAsia="宋体" w:cs="宋体"/>
                <w:color w:val="000000"/>
                <w:kern w:val="0"/>
                <w:sz w:val="24"/>
              </w:rPr>
              <w:t>结合本课新学方位疑问句, 复习巩固本单元重点词汇。在课文原句的基础上替换人物和对象，激发了学生的学习兴趣，也促进学生对语言知识的活学活用，加深对主题意义的理解。</w:t>
            </w:r>
          </w:p>
          <w:p w14:paraId="21B8B6FA">
            <w:pPr>
              <w:rPr>
                <w:rFonts w:ascii="宋体" w:hAnsi="宋体" w:eastAsia="宋体" w:cs="宋体"/>
                <w:color w:val="000000"/>
                <w:kern w:val="0"/>
                <w:sz w:val="24"/>
              </w:rPr>
            </w:pPr>
          </w:p>
        </w:tc>
      </w:tr>
    </w:tbl>
    <w:p w14:paraId="123A0E8B"/>
    <w:tbl>
      <w:tblPr>
        <w:tblStyle w:val="6"/>
        <w:tblpPr w:leftFromText="180" w:rightFromText="180" w:vertAnchor="text" w:horzAnchor="page" w:tblpX="1728" w:tblpY="1"/>
        <w:tblOverlap w:val="never"/>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273"/>
        <w:gridCol w:w="3484"/>
        <w:gridCol w:w="3888"/>
      </w:tblGrid>
      <w:tr w14:paraId="0CD9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9040" w:type="dxa"/>
            <w:gridSpan w:val="4"/>
            <w:shd w:val="clear" w:color="auto" w:fill="EEECE1" w:themeFill="background2"/>
            <w:vAlign w:val="center"/>
          </w:tcPr>
          <w:p w14:paraId="584C9415">
            <w:pPr>
              <w:pStyle w:val="11"/>
              <w:ind w:firstLine="0" w:firstLineChars="0"/>
              <w:jc w:val="center"/>
              <w:rPr>
                <w:rFonts w:ascii="Times New Roman" w:hAnsi="Times New Roman" w:eastAsia="楷体" w:cs="Times New Roman"/>
                <w:color w:val="000000" w:themeColor="text1"/>
                <w:kern w:val="0"/>
                <w:sz w:val="20"/>
                <w:szCs w:val="21"/>
              </w:rPr>
            </w:pPr>
            <w:r>
              <w:rPr>
                <w:rFonts w:hint="eastAsia" w:ascii="Times New Roman" w:hAnsi="Times New Roman" w:eastAsia="楷体" w:cs="Times New Roman"/>
                <w:b/>
                <w:bCs/>
                <w:color w:val="000000"/>
                <w:kern w:val="0"/>
                <w:sz w:val="24"/>
              </w:rPr>
              <w:t>Period</w:t>
            </w:r>
            <w:r>
              <w:rPr>
                <w:rFonts w:ascii="Times New Roman" w:hAnsi="Times New Roman" w:eastAsia="楷体" w:cs="Times New Roman"/>
                <w:b/>
                <w:bCs/>
                <w:color w:val="000000"/>
                <w:kern w:val="0"/>
                <w:sz w:val="24"/>
              </w:rPr>
              <w:t xml:space="preserve"> </w:t>
            </w:r>
            <w:r>
              <w:rPr>
                <w:rFonts w:hint="eastAsia" w:ascii="Times New Roman" w:hAnsi="Times New Roman" w:eastAsia="楷体" w:cs="Times New Roman"/>
                <w:b/>
                <w:bCs/>
                <w:color w:val="000000"/>
                <w:kern w:val="0"/>
                <w:sz w:val="24"/>
              </w:rPr>
              <w:t xml:space="preserve">3  </w:t>
            </w:r>
            <w:r>
              <w:rPr>
                <w:rFonts w:ascii="Times New Roman" w:hAnsi="Times New Roman" w:eastAsia="楷体" w:cs="Times New Roman"/>
                <w:b/>
                <w:bCs/>
                <w:color w:val="000000"/>
                <w:kern w:val="0"/>
                <w:sz w:val="24"/>
              </w:rPr>
              <w:t>Letter</w:t>
            </w:r>
            <w:r>
              <w:rPr>
                <w:rFonts w:hint="eastAsia" w:ascii="Times New Roman" w:hAnsi="Times New Roman" w:eastAsia="楷体" w:cs="Times New Roman"/>
                <w:b/>
                <w:bCs/>
                <w:color w:val="000000"/>
                <w:kern w:val="0"/>
                <w:sz w:val="24"/>
              </w:rPr>
              <w:t xml:space="preserve"> time &amp; </w:t>
            </w:r>
            <w:r>
              <w:rPr>
                <w:rFonts w:ascii="Times New Roman" w:hAnsi="Times New Roman" w:eastAsia="楷体" w:cs="Times New Roman"/>
                <w:b/>
                <w:bCs/>
                <w:color w:val="000000"/>
                <w:kern w:val="0"/>
                <w:sz w:val="24"/>
              </w:rPr>
              <w:t>Ticking</w:t>
            </w:r>
            <w:r>
              <w:rPr>
                <w:rFonts w:hint="eastAsia" w:ascii="Times New Roman" w:hAnsi="Times New Roman" w:eastAsia="楷体" w:cs="Times New Roman"/>
                <w:b/>
                <w:bCs/>
                <w:color w:val="000000"/>
                <w:kern w:val="0"/>
                <w:sz w:val="24"/>
              </w:rPr>
              <w:t xml:space="preserve"> time</w:t>
            </w:r>
          </w:p>
        </w:tc>
      </w:tr>
      <w:tr w14:paraId="23D0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395" w:type="dxa"/>
            <w:vAlign w:val="center"/>
          </w:tcPr>
          <w:p w14:paraId="1815D0D0">
            <w:pPr>
              <w:jc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课时作业目标</w:t>
            </w:r>
          </w:p>
        </w:tc>
        <w:tc>
          <w:tcPr>
            <w:tcW w:w="7645" w:type="dxa"/>
            <w:gridSpan w:val="3"/>
            <w:vAlign w:val="center"/>
          </w:tcPr>
          <w:p w14:paraId="17F87EB3">
            <w:pPr>
              <w:numPr>
                <w:ilvl w:val="0"/>
                <w:numId w:val="4"/>
              </w:numPr>
              <w:rPr>
                <w:rFonts w:ascii="宋体" w:hAnsi="宋体" w:eastAsia="宋体" w:cs="宋体"/>
                <w:color w:val="000000"/>
                <w:kern w:val="0"/>
                <w:sz w:val="24"/>
              </w:rPr>
            </w:pPr>
            <w:r>
              <w:rPr>
                <w:rFonts w:hint="eastAsia" w:ascii="宋体" w:hAnsi="宋体" w:eastAsia="宋体" w:cs="宋体"/>
                <w:color w:val="000000"/>
                <w:kern w:val="0"/>
                <w:sz w:val="24"/>
              </w:rPr>
              <w:t>通过游戏，巩固之前所学字母大小写，提高学习效率及乐趣</w:t>
            </w:r>
            <w:r>
              <w:rPr>
                <w:rFonts w:ascii="宋体" w:hAnsi="宋体" w:eastAsia="宋体" w:cs="宋体"/>
                <w:color w:val="000000"/>
                <w:kern w:val="0"/>
                <w:sz w:val="24"/>
              </w:rPr>
              <w:t xml:space="preserve"> </w:t>
            </w:r>
          </w:p>
          <w:p w14:paraId="33216947">
            <w:pPr>
              <w:rPr>
                <w:rFonts w:ascii="宋体" w:hAnsi="宋体" w:eastAsia="宋体" w:cs="宋体"/>
                <w:color w:val="000000"/>
                <w:kern w:val="0"/>
                <w:sz w:val="24"/>
              </w:rPr>
            </w:pPr>
            <w:r>
              <w:rPr>
                <w:rFonts w:hint="eastAsia" w:ascii="宋体" w:hAnsi="宋体" w:eastAsia="宋体" w:cs="宋体"/>
                <w:color w:val="000000"/>
                <w:kern w:val="0"/>
                <w:sz w:val="24"/>
              </w:rPr>
              <w:t>2、通过作业，灵活掌握字母顺序，且通过听说能力将所学内容进行运用，培养学生的创新意识。</w:t>
            </w:r>
          </w:p>
        </w:tc>
      </w:tr>
      <w:tr w14:paraId="1E2E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152" w:type="dxa"/>
            <w:gridSpan w:val="3"/>
            <w:vAlign w:val="center"/>
          </w:tcPr>
          <w:p w14:paraId="1352B12D">
            <w:pPr>
              <w:jc w:val="center"/>
              <w:rPr>
                <w:rFonts w:ascii="宋体" w:hAnsi="宋体" w:eastAsia="宋体" w:cs="Times New Roman"/>
                <w:b/>
                <w:bCs/>
                <w:color w:val="000000" w:themeColor="text1"/>
                <w:kern w:val="0"/>
                <w:sz w:val="24"/>
              </w:rPr>
            </w:pPr>
            <w:r>
              <w:rPr>
                <w:rFonts w:hint="eastAsia" w:ascii="宋体" w:hAnsi="宋体" w:eastAsia="宋体" w:cs="Times New Roman"/>
                <w:b/>
                <w:bCs/>
                <w:color w:val="000000" w:themeColor="text1"/>
                <w:kern w:val="0"/>
                <w:sz w:val="24"/>
              </w:rPr>
              <w:t>作业设计</w:t>
            </w:r>
          </w:p>
        </w:tc>
        <w:tc>
          <w:tcPr>
            <w:tcW w:w="3888" w:type="dxa"/>
            <w:vAlign w:val="center"/>
          </w:tcPr>
          <w:p w14:paraId="6663CFFB">
            <w:pPr>
              <w:jc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设计意图</w:t>
            </w:r>
          </w:p>
        </w:tc>
      </w:tr>
      <w:tr w14:paraId="1982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68" w:type="dxa"/>
            <w:gridSpan w:val="2"/>
          </w:tcPr>
          <w:p w14:paraId="0170E082">
            <w:pPr>
              <w:adjustRightInd w:val="0"/>
              <w:snapToGrid w:val="0"/>
              <w:textAlignment w:val="cente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引导性作业</w:t>
            </w:r>
          </w:p>
        </w:tc>
        <w:tc>
          <w:tcPr>
            <w:tcW w:w="3484" w:type="dxa"/>
          </w:tcPr>
          <w:p w14:paraId="62618C27">
            <w:pPr>
              <w:rPr>
                <w:rFonts w:ascii="Times New Roman" w:hAnsi="Times New Roman" w:eastAsia="楷体" w:cs="Times New Roman"/>
                <w:color w:val="000000"/>
                <w:kern w:val="0"/>
                <w:sz w:val="24"/>
              </w:rPr>
            </w:pPr>
            <w:r>
              <w:rPr>
                <w:rFonts w:hint="eastAsia" w:ascii="Times New Roman" w:hAnsi="Times New Roman" w:eastAsia="楷体" w:cs="Times New Roman"/>
                <w:color w:val="000000"/>
                <w:kern w:val="0"/>
                <w:sz w:val="24"/>
              </w:rPr>
              <w:t>P</w:t>
            </w:r>
            <w:r>
              <w:rPr>
                <w:rFonts w:ascii="Times New Roman" w:hAnsi="Times New Roman" w:eastAsia="楷体" w:cs="Times New Roman"/>
                <w:color w:val="000000"/>
                <w:kern w:val="0"/>
                <w:sz w:val="24"/>
              </w:rPr>
              <w:t>lay letter games</w:t>
            </w:r>
          </w:p>
          <w:p w14:paraId="534AA576">
            <w:pPr>
              <w:rPr>
                <w:rFonts w:ascii="Times New Roman" w:hAnsi="Times New Roman" w:eastAsia="宋体" w:cs="Times New Roman"/>
                <w:color w:val="000000" w:themeColor="text1"/>
                <w:kern w:val="0"/>
                <w:sz w:val="24"/>
              </w:rPr>
            </w:pPr>
          </w:p>
        </w:tc>
        <w:tc>
          <w:tcPr>
            <w:tcW w:w="3888" w:type="dxa"/>
          </w:tcPr>
          <w:p w14:paraId="71BA7761">
            <w:pPr>
              <w:rPr>
                <w:rFonts w:ascii="宋体" w:hAnsi="宋体" w:eastAsia="宋体" w:cs="宋体"/>
                <w:color w:val="000000" w:themeColor="text1"/>
                <w:kern w:val="0"/>
                <w:sz w:val="24"/>
              </w:rPr>
            </w:pPr>
            <w:r>
              <w:rPr>
                <w:rFonts w:hint="eastAsia" w:ascii="宋体" w:hAnsi="宋体" w:eastAsia="宋体" w:cs="宋体"/>
                <w:color w:val="000000"/>
                <w:kern w:val="0"/>
                <w:sz w:val="24"/>
              </w:rPr>
              <w:t>引导学生回忆我们之前三个单元所学的字母音，通过游戏的方式进一步掌握字母，为新课的学习做好铺垫。</w:t>
            </w:r>
          </w:p>
        </w:tc>
      </w:tr>
      <w:tr w14:paraId="054F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668" w:type="dxa"/>
            <w:gridSpan w:val="2"/>
          </w:tcPr>
          <w:p w14:paraId="499CEA74">
            <w:pPr>
              <w:adjustRightInd w:val="0"/>
              <w:snapToGrid w:val="0"/>
              <w:textAlignment w:val="cente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形成性作业</w:t>
            </w:r>
          </w:p>
        </w:tc>
        <w:tc>
          <w:tcPr>
            <w:tcW w:w="3484" w:type="dxa"/>
          </w:tcPr>
          <w:p w14:paraId="23DB2DB9">
            <w:pP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The</w:t>
            </w:r>
            <w:r>
              <w:rPr>
                <w:rFonts w:ascii="Times New Roman" w:hAnsi="Times New Roman" w:eastAsia="宋体" w:cs="Times New Roman"/>
                <w:color w:val="000000" w:themeColor="text1"/>
                <w:kern w:val="0"/>
                <w:sz w:val="24"/>
              </w:rPr>
              <w:t xml:space="preserve"> neighbors of the letters </w:t>
            </w:r>
          </w:p>
        </w:tc>
        <w:tc>
          <w:tcPr>
            <w:tcW w:w="3888" w:type="dxa"/>
          </w:tcPr>
          <w:p w14:paraId="2A75D3EC">
            <w:pPr>
              <w:rPr>
                <w:rFonts w:ascii="宋体" w:hAnsi="宋体" w:eastAsia="宋体" w:cs="宋体"/>
                <w:color w:val="000000"/>
                <w:kern w:val="0"/>
                <w:sz w:val="24"/>
              </w:rPr>
            </w:pPr>
            <w:r>
              <w:rPr>
                <w:rFonts w:hint="eastAsia" w:ascii="宋体" w:hAnsi="宋体" w:eastAsia="宋体" w:cs="宋体"/>
                <w:color w:val="000000"/>
                <w:kern w:val="0"/>
                <w:sz w:val="24"/>
              </w:rPr>
              <w:t>复习巩固之前的字母顺序，也让孩子辨别清楚形似字母和音似字母，字母书写工整规范，培养学生良好的书写习惯。</w:t>
            </w:r>
          </w:p>
        </w:tc>
      </w:tr>
      <w:tr w14:paraId="3168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68" w:type="dxa"/>
            <w:gridSpan w:val="2"/>
          </w:tcPr>
          <w:p w14:paraId="60128D80">
            <w:pPr>
              <w:adjustRightInd w:val="0"/>
              <w:snapToGrid w:val="0"/>
              <w:textAlignment w:val="cente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巩固性作业</w:t>
            </w:r>
          </w:p>
        </w:tc>
        <w:tc>
          <w:tcPr>
            <w:tcW w:w="3484" w:type="dxa"/>
          </w:tcPr>
          <w:p w14:paraId="42CB568B">
            <w:pPr>
              <w:rPr>
                <w:rFonts w:ascii="宋体" w:hAnsi="宋体" w:eastAsia="宋体" w:cs="宋体"/>
                <w:color w:val="000000"/>
                <w:kern w:val="0"/>
                <w:sz w:val="24"/>
              </w:rPr>
            </w:pPr>
            <w:r>
              <w:rPr>
                <w:rFonts w:ascii="Times New Roman" w:hAnsi="Times New Roman" w:eastAsia="宋体" w:cs="Times New Roman"/>
                <w:color w:val="000000"/>
                <w:kern w:val="0"/>
                <w:sz w:val="24"/>
              </w:rPr>
              <w:t>Listen and circle</w:t>
            </w:r>
          </w:p>
        </w:tc>
        <w:tc>
          <w:tcPr>
            <w:tcW w:w="3888" w:type="dxa"/>
          </w:tcPr>
          <w:p w14:paraId="0DC3F3AE">
            <w:pPr>
              <w:rPr>
                <w:rFonts w:ascii="宋体" w:hAnsi="宋体" w:eastAsia="宋体" w:cs="宋体"/>
                <w:color w:val="000000"/>
                <w:kern w:val="0"/>
                <w:sz w:val="24"/>
              </w:rPr>
            </w:pPr>
            <w:r>
              <w:rPr>
                <w:rFonts w:hint="eastAsia" w:ascii="宋体" w:hAnsi="宋体" w:eastAsia="宋体" w:cs="宋体"/>
                <w:color w:val="000000"/>
                <w:kern w:val="0"/>
                <w:sz w:val="24"/>
              </w:rPr>
              <w:t>先让孩子了解字母组合，孩子们通过小组合作的方式，了解听力内容，也是培养孩子们的听说习惯，其次注意m</w:t>
            </w:r>
            <w:r>
              <w:rPr>
                <w:rFonts w:ascii="宋体" w:hAnsi="宋体" w:eastAsia="宋体" w:cs="宋体"/>
                <w:color w:val="000000"/>
                <w:kern w:val="0"/>
                <w:sz w:val="24"/>
              </w:rPr>
              <w:t xml:space="preserve">,n </w:t>
            </w:r>
            <w:r>
              <w:rPr>
                <w:rFonts w:hint="eastAsia" w:ascii="宋体" w:hAnsi="宋体" w:eastAsia="宋体" w:cs="宋体"/>
                <w:color w:val="000000"/>
                <w:kern w:val="0"/>
                <w:sz w:val="24"/>
              </w:rPr>
              <w:t>的字母名，孩子们在听的过程中，进一步的认知这三个字母。</w:t>
            </w:r>
          </w:p>
        </w:tc>
      </w:tr>
      <w:tr w14:paraId="41BC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040" w:type="dxa"/>
            <w:gridSpan w:val="4"/>
            <w:shd w:val="clear" w:color="auto" w:fill="EEECE1" w:themeFill="background2"/>
            <w:vAlign w:val="center"/>
          </w:tcPr>
          <w:p w14:paraId="034323B0">
            <w:pPr>
              <w:pStyle w:val="11"/>
              <w:ind w:firstLine="0" w:firstLineChars="0"/>
              <w:jc w:val="center"/>
              <w:rPr>
                <w:rFonts w:ascii="Times New Roman" w:hAnsi="Times New Roman" w:eastAsia="楷体" w:cs="Times New Roman"/>
                <w:color w:val="000000" w:themeColor="text1"/>
                <w:kern w:val="0"/>
                <w:sz w:val="20"/>
                <w:szCs w:val="21"/>
              </w:rPr>
            </w:pPr>
            <w:r>
              <w:rPr>
                <w:rFonts w:hint="eastAsia" w:ascii="Times New Roman" w:hAnsi="Times New Roman" w:eastAsia="楷体" w:cs="Times New Roman"/>
                <w:b/>
                <w:bCs/>
                <w:color w:val="000000"/>
                <w:kern w:val="0"/>
                <w:sz w:val="24"/>
              </w:rPr>
              <w:t>Period</w:t>
            </w:r>
            <w:r>
              <w:rPr>
                <w:rFonts w:ascii="Times New Roman" w:hAnsi="Times New Roman" w:eastAsia="楷体" w:cs="Times New Roman"/>
                <w:b/>
                <w:bCs/>
                <w:color w:val="000000"/>
                <w:kern w:val="0"/>
                <w:sz w:val="24"/>
              </w:rPr>
              <w:t xml:space="preserve"> </w:t>
            </w:r>
            <w:r>
              <w:rPr>
                <w:rFonts w:hint="eastAsia" w:ascii="Times New Roman" w:hAnsi="Times New Roman" w:eastAsia="楷体" w:cs="Times New Roman"/>
                <w:b/>
                <w:bCs/>
                <w:color w:val="000000"/>
                <w:kern w:val="0"/>
                <w:sz w:val="24"/>
              </w:rPr>
              <w:t xml:space="preserve">4  Checkout time </w:t>
            </w:r>
          </w:p>
        </w:tc>
      </w:tr>
      <w:tr w14:paraId="435E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68" w:type="dxa"/>
            <w:gridSpan w:val="2"/>
            <w:vAlign w:val="center"/>
          </w:tcPr>
          <w:p w14:paraId="00B14D14">
            <w:pPr>
              <w:jc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课时作业</w:t>
            </w:r>
          </w:p>
          <w:p w14:paraId="2CE69C75">
            <w:pPr>
              <w:jc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目标</w:t>
            </w:r>
          </w:p>
        </w:tc>
        <w:tc>
          <w:tcPr>
            <w:tcW w:w="7372" w:type="dxa"/>
            <w:gridSpan w:val="2"/>
            <w:vAlign w:val="center"/>
          </w:tcPr>
          <w:p w14:paraId="260D0415">
            <w:pPr>
              <w:rPr>
                <w:rFonts w:ascii="宋体" w:hAnsi="宋体" w:eastAsia="宋体" w:cs="宋体"/>
                <w:color w:val="000000"/>
                <w:kern w:val="0"/>
                <w:sz w:val="24"/>
              </w:rPr>
            </w:pPr>
            <w:r>
              <w:rPr>
                <w:rFonts w:hint="eastAsia" w:ascii="Times New Roman" w:hAnsi="Times New Roman" w:eastAsia="宋体" w:cs="Times New Roman"/>
                <w:color w:val="000000" w:themeColor="text1"/>
                <w:kern w:val="0"/>
                <w:sz w:val="24"/>
              </w:rPr>
              <w:t>1、通过作业，</w:t>
            </w:r>
            <w:r>
              <w:rPr>
                <w:rFonts w:hint="eastAsia" w:ascii="宋体" w:hAnsi="宋体" w:eastAsia="宋体" w:cs="宋体"/>
                <w:color w:val="000000"/>
                <w:kern w:val="0"/>
                <w:sz w:val="24"/>
              </w:rPr>
              <w:t>加深对本单元重点指令内容的理解与记忆，在图文并茂的语境中训练写的能力。</w:t>
            </w:r>
          </w:p>
          <w:p w14:paraId="5C6254DC">
            <w:pPr>
              <w:rPr>
                <w:rFonts w:ascii="宋体" w:hAnsi="宋体" w:eastAsia="宋体" w:cs="宋体"/>
                <w:color w:val="000000"/>
                <w:kern w:val="0"/>
                <w:sz w:val="24"/>
              </w:rPr>
            </w:pPr>
            <w:r>
              <w:rPr>
                <w:rFonts w:hint="eastAsia" w:ascii="宋体" w:hAnsi="宋体" w:eastAsia="宋体" w:cs="宋体"/>
                <w:color w:val="000000"/>
                <w:kern w:val="0"/>
                <w:sz w:val="24"/>
              </w:rPr>
              <w:t>2、通过作业，</w:t>
            </w:r>
            <w:r>
              <w:rPr>
                <w:rFonts w:hint="eastAsia" w:ascii="宋体" w:hAnsi="宋体" w:eastAsia="宋体" w:cs="宋体"/>
                <w:color w:val="000000" w:themeColor="text1"/>
                <w:kern w:val="0"/>
                <w:sz w:val="24"/>
              </w:rPr>
              <w:t>帮助学生拓宽文化视野、丰富生活经历、提升人文素养。</w:t>
            </w:r>
          </w:p>
        </w:tc>
      </w:tr>
      <w:tr w14:paraId="495E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152" w:type="dxa"/>
            <w:gridSpan w:val="3"/>
            <w:vAlign w:val="center"/>
          </w:tcPr>
          <w:p w14:paraId="158CD5B9">
            <w:pPr>
              <w:jc w:val="center"/>
              <w:rPr>
                <w:rFonts w:ascii="宋体" w:hAnsi="宋体" w:eastAsia="宋体" w:cs="Times New Roman"/>
                <w:b/>
                <w:bCs/>
                <w:color w:val="000000" w:themeColor="text1"/>
                <w:kern w:val="0"/>
                <w:sz w:val="24"/>
              </w:rPr>
            </w:pPr>
            <w:r>
              <w:rPr>
                <w:rFonts w:hint="eastAsia" w:ascii="宋体" w:hAnsi="宋体" w:eastAsia="宋体" w:cs="Times New Roman"/>
                <w:b/>
                <w:bCs/>
                <w:color w:val="000000" w:themeColor="text1"/>
                <w:kern w:val="0"/>
                <w:sz w:val="24"/>
              </w:rPr>
              <w:t>作业设计</w:t>
            </w:r>
          </w:p>
        </w:tc>
        <w:tc>
          <w:tcPr>
            <w:tcW w:w="3888" w:type="dxa"/>
            <w:vAlign w:val="center"/>
          </w:tcPr>
          <w:p w14:paraId="56EFD22D">
            <w:pPr>
              <w:jc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设计意图</w:t>
            </w:r>
          </w:p>
        </w:tc>
      </w:tr>
      <w:tr w14:paraId="5903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668" w:type="dxa"/>
            <w:gridSpan w:val="2"/>
          </w:tcPr>
          <w:p w14:paraId="5C090FB7">
            <w:pPr>
              <w:adjustRightInd w:val="0"/>
              <w:snapToGrid w:val="0"/>
              <w:textAlignment w:val="center"/>
              <w:rPr>
                <w:rFonts w:ascii="Times New Roman" w:hAnsi="Times New Roman" w:eastAsia="宋体" w:cs="Times New Roman"/>
                <w:color w:val="000000" w:themeColor="text1"/>
                <w:kern w:val="0"/>
                <w:sz w:val="20"/>
              </w:rPr>
            </w:pPr>
            <w:r>
              <w:rPr>
                <w:rFonts w:hint="eastAsia" w:ascii="Times New Roman" w:hAnsi="Times New Roman" w:eastAsia="宋体" w:cs="Times New Roman"/>
                <w:color w:val="000000" w:themeColor="text1"/>
                <w:kern w:val="0"/>
                <w:sz w:val="24"/>
              </w:rPr>
              <w:t>引导性作业</w:t>
            </w:r>
          </w:p>
        </w:tc>
        <w:tc>
          <w:tcPr>
            <w:tcW w:w="3484" w:type="dxa"/>
          </w:tcPr>
          <w:p w14:paraId="62ACC42F">
            <w:pP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Listen and judge.</w:t>
            </w:r>
          </w:p>
          <w:p w14:paraId="18EF1DB6">
            <w:pPr>
              <w:rPr>
                <w:rFonts w:ascii="Times New Roman" w:hAnsi="Times New Roman" w:eastAsia="宋体" w:cs="Times New Roman"/>
                <w:kern w:val="0"/>
                <w:sz w:val="20"/>
              </w:rPr>
            </w:pPr>
          </w:p>
          <w:p w14:paraId="28539268">
            <w:pPr>
              <w:rPr>
                <w:rFonts w:ascii="Times New Roman" w:hAnsi="Times New Roman" w:eastAsia="宋体" w:cs="Times New Roman"/>
                <w:kern w:val="0"/>
                <w:sz w:val="20"/>
              </w:rPr>
            </w:pPr>
          </w:p>
          <w:p w14:paraId="2924579B">
            <w:pPr>
              <w:rPr>
                <w:rFonts w:ascii="Times New Roman" w:hAnsi="Times New Roman" w:eastAsia="宋体" w:cs="Times New Roman"/>
                <w:kern w:val="0"/>
                <w:sz w:val="20"/>
              </w:rPr>
            </w:pPr>
          </w:p>
        </w:tc>
        <w:tc>
          <w:tcPr>
            <w:tcW w:w="3888" w:type="dxa"/>
          </w:tcPr>
          <w:p w14:paraId="72419525">
            <w:pPr>
              <w:rPr>
                <w:rFonts w:ascii="宋体" w:hAnsi="宋体" w:eastAsia="宋体" w:cs="宋体"/>
                <w:color w:val="000000"/>
                <w:kern w:val="0"/>
                <w:sz w:val="24"/>
              </w:rPr>
            </w:pPr>
            <w:r>
              <w:rPr>
                <w:rFonts w:hint="eastAsia" w:ascii="宋体" w:hAnsi="宋体" w:eastAsia="宋体" w:cs="宋体"/>
                <w:color w:val="000000"/>
                <w:kern w:val="0"/>
                <w:sz w:val="24"/>
              </w:rPr>
              <w:t>输出型语言技能再次引导学生正确的认识本单元的家庭成员类单词，进一步的认识M</w:t>
            </w:r>
            <w:r>
              <w:rPr>
                <w:rFonts w:ascii="宋体" w:hAnsi="宋体" w:eastAsia="宋体" w:cs="宋体"/>
                <w:color w:val="000000"/>
                <w:kern w:val="0"/>
                <w:sz w:val="24"/>
              </w:rPr>
              <w:t>ike</w:t>
            </w:r>
            <w:r>
              <w:rPr>
                <w:rFonts w:hint="eastAsia" w:ascii="宋体" w:hAnsi="宋体" w:eastAsia="宋体" w:cs="宋体"/>
                <w:color w:val="000000"/>
                <w:kern w:val="0"/>
                <w:sz w:val="24"/>
              </w:rPr>
              <w:t>一家人，</w:t>
            </w:r>
            <w:r>
              <w:rPr>
                <w:rFonts w:ascii="宋体" w:hAnsi="宋体" w:eastAsia="宋体" w:cs="宋体"/>
                <w:color w:val="000000"/>
                <w:kern w:val="0"/>
                <w:sz w:val="24"/>
              </w:rPr>
              <w:t xml:space="preserve">Bobby </w:t>
            </w:r>
            <w:r>
              <w:rPr>
                <w:rFonts w:hint="eastAsia" w:ascii="宋体" w:hAnsi="宋体" w:eastAsia="宋体" w:cs="宋体"/>
                <w:color w:val="000000"/>
                <w:kern w:val="0"/>
                <w:sz w:val="24"/>
              </w:rPr>
              <w:t>和S</w:t>
            </w:r>
            <w:r>
              <w:rPr>
                <w:rFonts w:ascii="宋体" w:hAnsi="宋体" w:eastAsia="宋体" w:cs="宋体"/>
                <w:color w:val="000000"/>
                <w:kern w:val="0"/>
                <w:sz w:val="24"/>
              </w:rPr>
              <w:t xml:space="preserve">am </w:t>
            </w:r>
            <w:r>
              <w:rPr>
                <w:rFonts w:hint="eastAsia" w:ascii="宋体" w:hAnsi="宋体" w:eastAsia="宋体" w:cs="宋体"/>
                <w:color w:val="000000"/>
                <w:kern w:val="0"/>
                <w:sz w:val="24"/>
              </w:rPr>
              <w:t>的家人，再次巩固文本，养成良好的学习习惯。</w:t>
            </w:r>
          </w:p>
        </w:tc>
      </w:tr>
      <w:tr w14:paraId="7354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668" w:type="dxa"/>
            <w:gridSpan w:val="2"/>
          </w:tcPr>
          <w:p w14:paraId="7B9E97B9">
            <w:pPr>
              <w:adjustRightInd w:val="0"/>
              <w:snapToGrid w:val="0"/>
              <w:textAlignment w:val="center"/>
              <w:rPr>
                <w:rFonts w:ascii="Times New Roman" w:hAnsi="Times New Roman" w:eastAsia="宋体" w:cs="Times New Roman"/>
                <w:color w:val="000000" w:themeColor="text1"/>
                <w:kern w:val="0"/>
                <w:sz w:val="20"/>
              </w:rPr>
            </w:pPr>
            <w:r>
              <w:rPr>
                <w:rFonts w:hint="eastAsia" w:ascii="Times New Roman" w:hAnsi="Times New Roman" w:eastAsia="宋体" w:cs="Times New Roman"/>
                <w:color w:val="000000" w:themeColor="text1"/>
                <w:kern w:val="0"/>
                <w:sz w:val="24"/>
              </w:rPr>
              <w:t>形成性作业</w:t>
            </w:r>
          </w:p>
        </w:tc>
        <w:tc>
          <w:tcPr>
            <w:tcW w:w="3484" w:type="dxa"/>
          </w:tcPr>
          <w:p w14:paraId="0E2F80DB">
            <w:pPr>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Try to draw your family</w:t>
            </w:r>
          </w:p>
        </w:tc>
        <w:tc>
          <w:tcPr>
            <w:tcW w:w="3888" w:type="dxa"/>
          </w:tcPr>
          <w:p w14:paraId="4F6F13B8">
            <w:pPr>
              <w:rPr>
                <w:rFonts w:ascii="宋体" w:hAnsi="宋体" w:eastAsia="宋体" w:cs="宋体"/>
                <w:color w:val="000000"/>
                <w:kern w:val="0"/>
                <w:sz w:val="24"/>
              </w:rPr>
            </w:pPr>
            <w:r>
              <w:rPr>
                <w:rFonts w:hint="eastAsia" w:ascii="宋体" w:hAnsi="宋体" w:eastAsia="宋体" w:cs="宋体"/>
                <w:color w:val="000000"/>
                <w:kern w:val="0"/>
                <w:sz w:val="24"/>
              </w:rPr>
              <w:t>在图文并茂的语境中进一步巩固所学,通过实例教会学生理清家族谱关系，提升学生的绘画能力，也是综合素养的提升。</w:t>
            </w:r>
          </w:p>
        </w:tc>
      </w:tr>
      <w:tr w14:paraId="0085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668" w:type="dxa"/>
            <w:gridSpan w:val="2"/>
          </w:tcPr>
          <w:p w14:paraId="07573884">
            <w:pPr>
              <w:adjustRightInd w:val="0"/>
              <w:snapToGrid w:val="0"/>
              <w:textAlignment w:val="center"/>
              <w:rPr>
                <w:rFonts w:ascii="Times New Roman" w:hAnsi="Times New Roman" w:eastAsia="宋体" w:cs="Times New Roman"/>
                <w:color w:val="000000" w:themeColor="text1"/>
                <w:kern w:val="0"/>
                <w:sz w:val="20"/>
              </w:rPr>
            </w:pPr>
            <w:r>
              <w:rPr>
                <w:rFonts w:hint="eastAsia" w:ascii="Times New Roman" w:hAnsi="Times New Roman" w:eastAsia="宋体" w:cs="Times New Roman"/>
                <w:color w:val="000000" w:themeColor="text1"/>
                <w:kern w:val="0"/>
                <w:sz w:val="24"/>
              </w:rPr>
              <w:t>巩固性作业</w:t>
            </w:r>
          </w:p>
        </w:tc>
        <w:tc>
          <w:tcPr>
            <w:tcW w:w="3484" w:type="dxa"/>
          </w:tcPr>
          <w:p w14:paraId="381FC498">
            <w:pP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 xml:space="preserve">Read and </w:t>
            </w:r>
            <w:r>
              <w:rPr>
                <w:rFonts w:ascii="Times New Roman" w:hAnsi="Times New Roman" w:eastAsia="宋体" w:cs="Times New Roman"/>
                <w:color w:val="000000" w:themeColor="text1"/>
                <w:kern w:val="0"/>
                <w:sz w:val="24"/>
              </w:rPr>
              <w:t>judge</w:t>
            </w:r>
            <w:r>
              <w:rPr>
                <w:rFonts w:hint="eastAsia" w:ascii="Times New Roman" w:hAnsi="Times New Roman" w:eastAsia="宋体" w:cs="Times New Roman"/>
                <w:color w:val="000000" w:themeColor="text1"/>
                <w:kern w:val="0"/>
                <w:sz w:val="24"/>
              </w:rPr>
              <w:t>.</w:t>
            </w:r>
          </w:p>
        </w:tc>
        <w:tc>
          <w:tcPr>
            <w:tcW w:w="3888" w:type="dxa"/>
          </w:tcPr>
          <w:p w14:paraId="35C5CE3E">
            <w:pPr>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语言是用来交际的，是你在交流的过程中使用的帮助学生拓宽文化视野、丰富生活经历、提升人文素养。</w:t>
            </w:r>
          </w:p>
        </w:tc>
      </w:tr>
      <w:tr w14:paraId="2C0C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9040" w:type="dxa"/>
            <w:gridSpan w:val="4"/>
            <w:shd w:val="clear" w:color="auto" w:fill="EEECE1" w:themeFill="background2"/>
            <w:vAlign w:val="center"/>
          </w:tcPr>
          <w:p w14:paraId="2F56B28E">
            <w:pPr>
              <w:jc w:val="center"/>
              <w:rPr>
                <w:rFonts w:ascii="Times New Roman" w:hAnsi="Times New Roman" w:eastAsia="宋体" w:cs="Times New Roman"/>
                <w:color w:val="000000" w:themeColor="text1"/>
                <w:kern w:val="0"/>
                <w:sz w:val="24"/>
              </w:rPr>
            </w:pPr>
            <w:r>
              <w:rPr>
                <w:rFonts w:hint="eastAsia" w:ascii="Times New Roman" w:hAnsi="Times New Roman" w:eastAsia="楷体" w:cs="Times New Roman"/>
                <w:b/>
                <w:bCs/>
                <w:color w:val="000000"/>
                <w:kern w:val="0"/>
                <w:sz w:val="24"/>
              </w:rPr>
              <w:t>Period</w:t>
            </w:r>
            <w:r>
              <w:rPr>
                <w:rFonts w:ascii="Times New Roman" w:hAnsi="Times New Roman" w:eastAsia="楷体" w:cs="Times New Roman"/>
                <w:b/>
                <w:bCs/>
                <w:color w:val="000000"/>
                <w:kern w:val="0"/>
                <w:sz w:val="24"/>
              </w:rPr>
              <w:t xml:space="preserve"> 5</w:t>
            </w:r>
            <w:r>
              <w:rPr>
                <w:rFonts w:hint="eastAsia" w:ascii="Times New Roman" w:hAnsi="Times New Roman" w:eastAsia="楷体" w:cs="Times New Roman"/>
                <w:b/>
                <w:bCs/>
                <w:color w:val="000000"/>
                <w:kern w:val="0"/>
                <w:sz w:val="24"/>
              </w:rPr>
              <w:t xml:space="preserve">  </w:t>
            </w:r>
            <w:r>
              <w:rPr>
                <w:rFonts w:ascii="Times New Roman" w:hAnsi="Times New Roman" w:eastAsia="楷体" w:cs="Times New Roman"/>
                <w:b/>
                <w:bCs/>
                <w:color w:val="000000"/>
                <w:kern w:val="0"/>
                <w:sz w:val="24"/>
              </w:rPr>
              <w:t>Phonics</w:t>
            </w:r>
          </w:p>
        </w:tc>
      </w:tr>
      <w:tr w14:paraId="6F80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668" w:type="dxa"/>
            <w:gridSpan w:val="2"/>
          </w:tcPr>
          <w:p w14:paraId="1B9C692F">
            <w:pPr>
              <w:adjustRightInd w:val="0"/>
              <w:snapToGrid w:val="0"/>
              <w:jc w:val="center"/>
              <w:textAlignment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课时作业</w:t>
            </w:r>
          </w:p>
          <w:p w14:paraId="73D453C8">
            <w:pPr>
              <w:adjustRightInd w:val="0"/>
              <w:snapToGrid w:val="0"/>
              <w:jc w:val="center"/>
              <w:textAlignment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目标</w:t>
            </w:r>
          </w:p>
        </w:tc>
        <w:tc>
          <w:tcPr>
            <w:tcW w:w="7372" w:type="dxa"/>
            <w:gridSpan w:val="2"/>
          </w:tcPr>
          <w:p w14:paraId="7ED25EAA">
            <w:pPr>
              <w:pStyle w:val="11"/>
              <w:numPr>
                <w:ilvl w:val="0"/>
                <w:numId w:val="5"/>
              </w:numPr>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通过作业，复习之前所学的1</w:t>
            </w:r>
            <w:r>
              <w:rPr>
                <w:rFonts w:ascii="宋体" w:hAnsi="宋体" w:eastAsia="宋体" w:cs="宋体"/>
                <w:color w:val="000000" w:themeColor="text1"/>
                <w:kern w:val="0"/>
                <w:sz w:val="24"/>
              </w:rPr>
              <w:t>1</w:t>
            </w:r>
            <w:r>
              <w:rPr>
                <w:rFonts w:hint="eastAsia" w:ascii="宋体" w:hAnsi="宋体" w:eastAsia="宋体" w:cs="宋体"/>
                <w:color w:val="000000" w:themeColor="text1"/>
                <w:kern w:val="0"/>
                <w:sz w:val="24"/>
              </w:rPr>
              <w:t>个字母的字母名和字母音</w:t>
            </w:r>
          </w:p>
          <w:p w14:paraId="799BF7D8">
            <w:pPr>
              <w:pStyle w:val="11"/>
              <w:numPr>
                <w:ilvl w:val="0"/>
                <w:numId w:val="5"/>
              </w:numPr>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通过作业，掌握本单元三个字母的字母音</w:t>
            </w:r>
          </w:p>
        </w:tc>
      </w:tr>
      <w:tr w14:paraId="5597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5152" w:type="dxa"/>
            <w:gridSpan w:val="3"/>
          </w:tcPr>
          <w:p w14:paraId="7D719D84">
            <w:pPr>
              <w:jc w:val="center"/>
              <w:rPr>
                <w:rFonts w:ascii="Times New Roman" w:hAnsi="Times New Roman" w:eastAsia="宋体" w:cs="Times New Roman"/>
                <w:b/>
                <w:bCs/>
                <w:color w:val="000000" w:themeColor="text1"/>
                <w:kern w:val="0"/>
                <w:sz w:val="24"/>
              </w:rPr>
            </w:pPr>
            <w:r>
              <w:rPr>
                <w:rFonts w:hint="eastAsia" w:ascii="Times New Roman" w:hAnsi="Times New Roman" w:eastAsia="宋体" w:cs="Times New Roman"/>
                <w:b/>
                <w:bCs/>
                <w:color w:val="000000" w:themeColor="text1"/>
                <w:kern w:val="0"/>
                <w:sz w:val="24"/>
              </w:rPr>
              <w:t>作业设计</w:t>
            </w:r>
          </w:p>
        </w:tc>
        <w:tc>
          <w:tcPr>
            <w:tcW w:w="3888" w:type="dxa"/>
          </w:tcPr>
          <w:p w14:paraId="0AB4CFE3">
            <w:pPr>
              <w:jc w:val="center"/>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设计意图</w:t>
            </w:r>
          </w:p>
        </w:tc>
      </w:tr>
      <w:tr w14:paraId="4118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668" w:type="dxa"/>
            <w:gridSpan w:val="2"/>
          </w:tcPr>
          <w:p w14:paraId="2002345E">
            <w:pPr>
              <w:adjustRightInd w:val="0"/>
              <w:snapToGrid w:val="0"/>
              <w:textAlignment w:val="cente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引导性作业</w:t>
            </w:r>
          </w:p>
        </w:tc>
        <w:tc>
          <w:tcPr>
            <w:tcW w:w="3484" w:type="dxa"/>
          </w:tcPr>
          <w:p w14:paraId="0F9FB858">
            <w:pPr>
              <w:jc w:val="cente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Do</w:t>
            </w:r>
            <w:r>
              <w:rPr>
                <w:rFonts w:ascii="Times New Roman" w:hAnsi="Times New Roman" w:eastAsia="宋体" w:cs="Times New Roman"/>
                <w:color w:val="000000" w:themeColor="text1"/>
                <w:kern w:val="0"/>
                <w:sz w:val="24"/>
              </w:rPr>
              <w:t xml:space="preserve"> </w:t>
            </w:r>
            <w:r>
              <w:rPr>
                <w:rFonts w:hint="eastAsia" w:ascii="Times New Roman" w:hAnsi="Times New Roman" w:eastAsia="宋体" w:cs="Times New Roman"/>
                <w:color w:val="000000" w:themeColor="text1"/>
                <w:kern w:val="0"/>
                <w:sz w:val="24"/>
              </w:rPr>
              <w:t>and</w:t>
            </w:r>
            <w:r>
              <w:rPr>
                <w:rFonts w:ascii="Times New Roman" w:hAnsi="Times New Roman" w:eastAsia="宋体" w:cs="Times New Roman"/>
                <w:color w:val="000000" w:themeColor="text1"/>
                <w:kern w:val="0"/>
                <w:sz w:val="24"/>
              </w:rPr>
              <w:t xml:space="preserve"> chant</w:t>
            </w:r>
          </w:p>
        </w:tc>
        <w:tc>
          <w:tcPr>
            <w:tcW w:w="3888" w:type="dxa"/>
          </w:tcPr>
          <w:p w14:paraId="7D6FB24D">
            <w:pPr>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 xml:space="preserve">在老师的带领下，一边做一边说 </w:t>
            </w:r>
            <w:r>
              <w:rPr>
                <w:rFonts w:ascii="宋体" w:hAnsi="宋体" w:eastAsia="宋体" w:cs="宋体"/>
                <w:color w:val="000000" w:themeColor="text1"/>
                <w:kern w:val="0"/>
                <w:sz w:val="24"/>
              </w:rPr>
              <w:t>Phonics chant,</w:t>
            </w:r>
            <w:r>
              <w:rPr>
                <w:rFonts w:hint="eastAsia" w:ascii="宋体" w:hAnsi="宋体" w:eastAsia="宋体" w:cs="宋体"/>
                <w:color w:val="000000" w:themeColor="text1"/>
                <w:kern w:val="0"/>
                <w:sz w:val="24"/>
              </w:rPr>
              <w:t>孩子们在有韵律的活动中，进一步巩固之前所学的字母音。</w:t>
            </w:r>
          </w:p>
        </w:tc>
      </w:tr>
      <w:tr w14:paraId="534B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668" w:type="dxa"/>
            <w:gridSpan w:val="2"/>
          </w:tcPr>
          <w:p w14:paraId="45A12A18">
            <w:pPr>
              <w:adjustRightInd w:val="0"/>
              <w:snapToGrid w:val="0"/>
              <w:textAlignment w:val="cente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形成性作业</w:t>
            </w:r>
          </w:p>
        </w:tc>
        <w:tc>
          <w:tcPr>
            <w:tcW w:w="3484" w:type="dxa"/>
          </w:tcPr>
          <w:p w14:paraId="4BCF93A0">
            <w:pPr>
              <w:rPr>
                <w:rFonts w:ascii="Times New Roman" w:hAnsi="Times New Roman" w:eastAsia="宋体" w:cs="Times New Roman"/>
                <w:color w:val="000000" w:themeColor="text1"/>
                <w:kern w:val="0"/>
                <w:sz w:val="24"/>
              </w:rPr>
            </w:pPr>
          </w:p>
          <w:p w14:paraId="52D8B049">
            <w:pPr>
              <w:jc w:val="center"/>
              <w:rPr>
                <w:rFonts w:ascii="Times New Roman" w:hAnsi="Times New Roman" w:eastAsia="宋体" w:cs="Times New Roman"/>
                <w:kern w:val="0"/>
                <w:sz w:val="24"/>
              </w:rPr>
            </w:pPr>
            <w:r>
              <w:rPr>
                <w:rFonts w:hint="eastAsia" w:ascii="Times New Roman" w:hAnsi="Times New Roman" w:eastAsia="宋体" w:cs="Times New Roman"/>
                <w:kern w:val="0"/>
                <w:sz w:val="24"/>
              </w:rPr>
              <w:t>L</w:t>
            </w:r>
            <w:r>
              <w:rPr>
                <w:rFonts w:ascii="Times New Roman" w:hAnsi="Times New Roman" w:eastAsia="宋体" w:cs="Times New Roman"/>
                <w:kern w:val="0"/>
                <w:sz w:val="24"/>
              </w:rPr>
              <w:t>isten, do and say</w:t>
            </w:r>
          </w:p>
        </w:tc>
        <w:tc>
          <w:tcPr>
            <w:tcW w:w="3888" w:type="dxa"/>
          </w:tcPr>
          <w:p w14:paraId="5DEFCAFE">
            <w:pPr>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一边听一遍跟说p</w:t>
            </w:r>
            <w:r>
              <w:rPr>
                <w:rFonts w:ascii="宋体" w:hAnsi="宋体" w:eastAsia="宋体" w:cs="宋体"/>
                <w:color w:val="000000" w:themeColor="text1"/>
                <w:kern w:val="0"/>
                <w:sz w:val="24"/>
              </w:rPr>
              <w:t>honics chant</w:t>
            </w:r>
            <w:r>
              <w:rPr>
                <w:rFonts w:hint="eastAsia" w:ascii="宋体" w:hAnsi="宋体" w:eastAsia="宋体" w:cs="宋体"/>
                <w:color w:val="000000" w:themeColor="text1"/>
                <w:kern w:val="0"/>
                <w:sz w:val="24"/>
              </w:rPr>
              <w:t>,孩子们天性好动，加上动作能够更好的让孩子跟上节拍，把c</w:t>
            </w:r>
            <w:r>
              <w:rPr>
                <w:rFonts w:ascii="宋体" w:hAnsi="宋体" w:eastAsia="宋体" w:cs="宋体"/>
                <w:color w:val="000000" w:themeColor="text1"/>
                <w:kern w:val="0"/>
                <w:sz w:val="24"/>
              </w:rPr>
              <w:t xml:space="preserve">hant </w:t>
            </w:r>
            <w:r>
              <w:rPr>
                <w:rFonts w:hint="eastAsia" w:ascii="宋体" w:hAnsi="宋体" w:eastAsia="宋体" w:cs="宋体"/>
                <w:color w:val="000000" w:themeColor="text1"/>
                <w:kern w:val="0"/>
                <w:sz w:val="24"/>
              </w:rPr>
              <w:t>说的非常有韵律。能够感知简单的拼读规则。</w:t>
            </w:r>
          </w:p>
        </w:tc>
      </w:tr>
      <w:tr w14:paraId="7523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668" w:type="dxa"/>
            <w:gridSpan w:val="2"/>
          </w:tcPr>
          <w:p w14:paraId="2F5BDC0C">
            <w:pPr>
              <w:adjustRightInd w:val="0"/>
              <w:snapToGrid w:val="0"/>
              <w:textAlignment w:val="center"/>
              <w:rPr>
                <w:rFonts w:ascii="Times New Roman" w:hAnsi="Times New Roman" w:eastAsia="宋体" w:cs="Times New Roman"/>
                <w:color w:val="000000" w:themeColor="text1"/>
                <w:kern w:val="0"/>
                <w:sz w:val="24"/>
              </w:rPr>
            </w:pPr>
            <w:r>
              <w:rPr>
                <w:rFonts w:hint="eastAsia" w:ascii="Times New Roman" w:hAnsi="Times New Roman" w:eastAsia="宋体" w:cs="Times New Roman"/>
                <w:color w:val="000000" w:themeColor="text1"/>
                <w:kern w:val="0"/>
                <w:sz w:val="24"/>
              </w:rPr>
              <w:t>拓展性作业</w:t>
            </w:r>
          </w:p>
        </w:tc>
        <w:tc>
          <w:tcPr>
            <w:tcW w:w="3484" w:type="dxa"/>
          </w:tcPr>
          <w:p w14:paraId="72157B6B">
            <w:pPr>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Read and find</w:t>
            </w:r>
          </w:p>
        </w:tc>
        <w:tc>
          <w:tcPr>
            <w:tcW w:w="3888" w:type="dxa"/>
          </w:tcPr>
          <w:p w14:paraId="3D2CA784">
            <w:pPr>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通过不同的单词，找出我们已经学过的字母，且告知在单词中的发音，让孩子感知字母在单词中的发音。</w:t>
            </w:r>
          </w:p>
        </w:tc>
      </w:tr>
    </w:tbl>
    <w:p w14:paraId="2AA89F29">
      <w:pPr>
        <w:jc w:val="center"/>
        <w:rPr>
          <w:rFonts w:ascii="Times New Roman" w:hAnsi="Times New Roman" w:eastAsia="楷体"/>
          <w:b/>
          <w:bCs/>
          <w:color w:val="000000"/>
          <w:sz w:val="32"/>
          <w:szCs w:val="32"/>
        </w:rPr>
      </w:pPr>
    </w:p>
    <w:p w14:paraId="5F969A73">
      <w:pPr>
        <w:jc w:val="center"/>
        <w:rPr>
          <w:rFonts w:ascii="Times New Roman" w:hAnsi="Times New Roman" w:eastAsia="楷体"/>
          <w:b/>
          <w:bCs/>
          <w:color w:val="000000"/>
          <w:sz w:val="32"/>
          <w:szCs w:val="32"/>
        </w:rPr>
      </w:pPr>
    </w:p>
    <w:p w14:paraId="12572516">
      <w:pPr>
        <w:jc w:val="center"/>
        <w:rPr>
          <w:rFonts w:ascii="Times New Roman" w:hAnsi="Times New Roman" w:eastAsia="楷体"/>
          <w:b/>
          <w:bCs/>
          <w:color w:val="000000"/>
          <w:sz w:val="32"/>
          <w:szCs w:val="32"/>
        </w:rPr>
      </w:pPr>
    </w:p>
    <w:p w14:paraId="290C6BAE">
      <w:pPr>
        <w:jc w:val="center"/>
        <w:rPr>
          <w:rFonts w:ascii="Times New Roman" w:hAnsi="Times New Roman" w:eastAsia="楷体"/>
          <w:b/>
          <w:bCs/>
          <w:color w:val="000000"/>
          <w:sz w:val="32"/>
          <w:szCs w:val="32"/>
        </w:rPr>
      </w:pPr>
    </w:p>
    <w:p w14:paraId="768DC984">
      <w:pPr>
        <w:jc w:val="center"/>
        <w:rPr>
          <w:rFonts w:ascii="Times New Roman" w:hAnsi="Times New Roman" w:eastAsia="楷体"/>
          <w:b/>
          <w:bCs/>
          <w:color w:val="000000"/>
          <w:sz w:val="32"/>
          <w:szCs w:val="32"/>
        </w:rPr>
      </w:pPr>
    </w:p>
    <w:p w14:paraId="713609EB">
      <w:pPr>
        <w:jc w:val="center"/>
        <w:rPr>
          <w:rFonts w:ascii="Times New Roman" w:hAnsi="Times New Roman" w:eastAsia="楷体"/>
          <w:b/>
          <w:bCs/>
          <w:color w:val="000000"/>
          <w:sz w:val="32"/>
          <w:szCs w:val="32"/>
        </w:rPr>
      </w:pPr>
      <w:r>
        <w:rPr>
          <w:rFonts w:hint="eastAsia" w:ascii="Times New Roman" w:hAnsi="Times New Roman" w:eastAsia="楷体"/>
          <w:b/>
          <w:bCs/>
          <w:color w:val="000000"/>
          <w:sz w:val="32"/>
          <w:szCs w:val="32"/>
        </w:rPr>
        <w:t>三年级上册Unit4 My family单元作业设计</w:t>
      </w:r>
    </w:p>
    <w:p w14:paraId="41276978">
      <w:pPr>
        <w:jc w:val="center"/>
        <w:rPr>
          <w:rFonts w:ascii="Times New Roman" w:hAnsi="Times New Roman" w:eastAsia="楷体"/>
          <w:b/>
          <w:bCs/>
          <w:color w:val="000000"/>
          <w:sz w:val="24"/>
        </w:rPr>
      </w:pPr>
      <w:r>
        <w:rPr>
          <w:rFonts w:hint="eastAsia" w:ascii="Times New Roman" w:hAnsi="Times New Roman" w:eastAsia="楷体"/>
          <w:b/>
          <w:bCs/>
          <w:color w:val="000000"/>
          <w:sz w:val="24"/>
        </w:rPr>
        <w:t>Period</w:t>
      </w:r>
      <w:r>
        <w:rPr>
          <w:rFonts w:ascii="Times New Roman" w:hAnsi="Times New Roman" w:eastAsia="楷体"/>
          <w:b/>
          <w:bCs/>
          <w:color w:val="000000"/>
          <w:sz w:val="24"/>
        </w:rPr>
        <w:t xml:space="preserve"> </w:t>
      </w:r>
      <w:r>
        <w:rPr>
          <w:rFonts w:hint="eastAsia" w:ascii="Times New Roman" w:hAnsi="Times New Roman" w:eastAsia="楷体"/>
          <w:b/>
          <w:bCs/>
          <w:color w:val="000000"/>
          <w:sz w:val="24"/>
        </w:rPr>
        <w:t>1  Story time</w:t>
      </w:r>
    </w:p>
    <w:p w14:paraId="2005E60E">
      <w:pPr>
        <w:rPr>
          <w:rFonts w:ascii="宋体" w:hAnsi="宋体" w:eastAsia="宋体" w:cs="宋体"/>
          <w:b/>
          <w:bCs/>
          <w:color w:val="000000"/>
          <w:sz w:val="24"/>
        </w:rPr>
      </w:pPr>
      <w:r>
        <w:rPr>
          <w:rFonts w:hint="eastAsia" w:ascii="宋体" w:hAnsi="宋体" w:eastAsia="宋体" w:cs="宋体"/>
          <w:b/>
          <w:bCs/>
          <w:color w:val="000000"/>
          <w:sz w:val="24"/>
        </w:rPr>
        <w:t>引导性：</w:t>
      </w:r>
    </w:p>
    <w:p w14:paraId="1D57692D">
      <w:r>
        <w:rPr>
          <w:rFonts w:hint="eastAsia"/>
        </w:rPr>
        <w:t>听录音，用数字给所听到的人物排序。</w:t>
      </w:r>
    </w:p>
    <w:p w14:paraId="3D6A9EC4">
      <w:pPr>
        <w:ind w:firstLine="630" w:firstLineChars="300"/>
        <w:jc w:val="center"/>
      </w:pPr>
      <w:r>
        <w:rPr>
          <w:rFonts w:hint="eastAsia"/>
        </w:rPr>
        <w:drawing>
          <wp:inline distT="0" distB="0" distL="0" distR="0">
            <wp:extent cx="3723005" cy="1247775"/>
            <wp:effectExtent l="0" t="0" r="0" b="0"/>
            <wp:docPr id="4"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jpg"/>
                    <pic:cNvPicPr>
                      <a:picLocks noChangeAspect="1"/>
                    </pic:cNvPicPr>
                  </pic:nvPicPr>
                  <pic:blipFill>
                    <a:blip r:embed="rId4" cstate="print"/>
                    <a:stretch>
                      <a:fillRect/>
                    </a:stretch>
                  </pic:blipFill>
                  <pic:spPr>
                    <a:xfrm>
                      <a:off x="0" y="0"/>
                      <a:ext cx="3742596" cy="1254318"/>
                    </a:xfrm>
                    <a:prstGeom prst="rect">
                      <a:avLst/>
                    </a:prstGeom>
                  </pic:spPr>
                </pic:pic>
              </a:graphicData>
            </a:graphic>
          </wp:inline>
        </w:drawing>
      </w:r>
    </w:p>
    <w:p w14:paraId="3E59A09E">
      <w:pPr>
        <w:rPr>
          <w:b/>
          <w:bCs/>
          <w:sz w:val="24"/>
        </w:rPr>
      </w:pPr>
      <w:r>
        <w:rPr>
          <w:rFonts w:hint="eastAsia"/>
          <w:b/>
          <w:bCs/>
          <w:sz w:val="24"/>
        </w:rPr>
        <w:t>形成性：</w:t>
      </w:r>
    </w:p>
    <w:p w14:paraId="0F7397F5">
      <w:pPr>
        <w:rPr>
          <w:bCs/>
          <w:szCs w:val="21"/>
        </w:rPr>
      </w:pPr>
      <w:r>
        <w:rPr>
          <w:rFonts w:hint="eastAsia"/>
          <w:bCs/>
          <w:szCs w:val="21"/>
        </w:rPr>
        <w:t>根据文本中所学的人物关系，听录音判断下列人物关系是否正确，正确的写T错误的写F。</w:t>
      </w:r>
    </w:p>
    <w:p w14:paraId="60993B36">
      <w:pPr>
        <w:ind w:firstLine="590" w:firstLineChars="245"/>
        <w:rPr>
          <w:b/>
          <w:bCs/>
          <w:sz w:val="24"/>
        </w:rPr>
      </w:pPr>
      <w:r>
        <w:rPr>
          <w:rFonts w:hint="eastAsia"/>
          <w:b/>
          <w:bCs/>
          <w:sz w:val="24"/>
        </w:rPr>
        <w:drawing>
          <wp:inline distT="0" distB="0" distL="0" distR="0">
            <wp:extent cx="781050" cy="851535"/>
            <wp:effectExtent l="19050" t="0" r="0" b="0"/>
            <wp:docPr id="7" name="图片 6" descr="4003d7fd05fb916718da0885a58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4003d7fd05fb916718da0885a589118.jpg"/>
                    <pic:cNvPicPr>
                      <a:picLocks noChangeAspect="1"/>
                    </pic:cNvPicPr>
                  </pic:nvPicPr>
                  <pic:blipFill>
                    <a:blip r:embed="rId5" cstate="print"/>
                    <a:stretch>
                      <a:fillRect/>
                    </a:stretch>
                  </pic:blipFill>
                  <pic:spPr>
                    <a:xfrm>
                      <a:off x="0" y="0"/>
                      <a:ext cx="783705" cy="854951"/>
                    </a:xfrm>
                    <a:prstGeom prst="rect">
                      <a:avLst/>
                    </a:prstGeom>
                  </pic:spPr>
                </pic:pic>
              </a:graphicData>
            </a:graphic>
          </wp:inline>
        </w:drawing>
      </w:r>
      <w:r>
        <w:rPr>
          <w:rFonts w:hint="eastAsia"/>
          <w:b/>
          <w:bCs/>
          <w:sz w:val="24"/>
        </w:rPr>
        <w:drawing>
          <wp:inline distT="0" distB="0" distL="0" distR="0">
            <wp:extent cx="742950" cy="845820"/>
            <wp:effectExtent l="19050" t="0" r="0" b="0"/>
            <wp:docPr id="8" name="图片 7" descr="cf6e46dab808bb091624962c6839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f6e46dab808bb091624962c6839dd1.jpg"/>
                    <pic:cNvPicPr>
                      <a:picLocks noChangeAspect="1"/>
                    </pic:cNvPicPr>
                  </pic:nvPicPr>
                  <pic:blipFill>
                    <a:blip r:embed="rId6" cstate="print"/>
                    <a:stretch>
                      <a:fillRect/>
                    </a:stretch>
                  </pic:blipFill>
                  <pic:spPr>
                    <a:xfrm>
                      <a:off x="0" y="0"/>
                      <a:ext cx="745909" cy="849488"/>
                    </a:xfrm>
                    <a:prstGeom prst="rect">
                      <a:avLst/>
                    </a:prstGeom>
                  </pic:spPr>
                </pic:pic>
              </a:graphicData>
            </a:graphic>
          </wp:inline>
        </w:drawing>
      </w:r>
      <w:r>
        <w:rPr>
          <w:rFonts w:hint="eastAsia"/>
          <w:b/>
          <w:bCs/>
          <w:sz w:val="24"/>
        </w:rPr>
        <w:drawing>
          <wp:inline distT="0" distB="0" distL="0" distR="0">
            <wp:extent cx="742950" cy="843915"/>
            <wp:effectExtent l="19050" t="0" r="0" b="0"/>
            <wp:docPr id="9" name="图片 8" descr="4e52a5dba90418eb0f1fa80c5866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4e52a5dba90418eb0f1fa80c58661f2.jpg"/>
                    <pic:cNvPicPr>
                      <a:picLocks noChangeAspect="1"/>
                    </pic:cNvPicPr>
                  </pic:nvPicPr>
                  <pic:blipFill>
                    <a:blip r:embed="rId7" cstate="print"/>
                    <a:stretch>
                      <a:fillRect/>
                    </a:stretch>
                  </pic:blipFill>
                  <pic:spPr>
                    <a:xfrm>
                      <a:off x="0" y="0"/>
                      <a:ext cx="743457" cy="844506"/>
                    </a:xfrm>
                    <a:prstGeom prst="rect">
                      <a:avLst/>
                    </a:prstGeom>
                  </pic:spPr>
                </pic:pic>
              </a:graphicData>
            </a:graphic>
          </wp:inline>
        </w:drawing>
      </w:r>
      <w:r>
        <w:rPr>
          <w:rFonts w:hint="eastAsia"/>
          <w:b/>
          <w:bCs/>
          <w:sz w:val="24"/>
        </w:rPr>
        <w:drawing>
          <wp:inline distT="0" distB="0" distL="0" distR="0">
            <wp:extent cx="828040" cy="838200"/>
            <wp:effectExtent l="19050" t="0" r="0" b="0"/>
            <wp:docPr id="10" name="图片 9" descr="6c5fcce6386289ff52486abe6c0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6c5fcce6386289ff52486abe6c09331.jpg"/>
                    <pic:cNvPicPr>
                      <a:picLocks noChangeAspect="1"/>
                    </pic:cNvPicPr>
                  </pic:nvPicPr>
                  <pic:blipFill>
                    <a:blip r:embed="rId8" cstate="print"/>
                    <a:stretch>
                      <a:fillRect/>
                    </a:stretch>
                  </pic:blipFill>
                  <pic:spPr>
                    <a:xfrm>
                      <a:off x="0" y="0"/>
                      <a:ext cx="828359" cy="838200"/>
                    </a:xfrm>
                    <a:prstGeom prst="rect">
                      <a:avLst/>
                    </a:prstGeom>
                  </pic:spPr>
                </pic:pic>
              </a:graphicData>
            </a:graphic>
          </wp:inline>
        </w:drawing>
      </w:r>
      <w:r>
        <w:rPr>
          <w:rFonts w:hint="eastAsia"/>
          <w:b/>
          <w:bCs/>
          <w:sz w:val="24"/>
        </w:rPr>
        <w:drawing>
          <wp:inline distT="0" distB="0" distL="0" distR="0">
            <wp:extent cx="800100" cy="857250"/>
            <wp:effectExtent l="19050" t="0" r="0" b="0"/>
            <wp:docPr id="11" name="图片 10" descr="c67abbb06f216e2a228286b429d2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67abbb06f216e2a228286b429d20a1.jpg"/>
                    <pic:cNvPicPr>
                      <a:picLocks noChangeAspect="1"/>
                    </pic:cNvPicPr>
                  </pic:nvPicPr>
                  <pic:blipFill>
                    <a:blip r:embed="rId9" cstate="print"/>
                    <a:stretch>
                      <a:fillRect/>
                    </a:stretch>
                  </pic:blipFill>
                  <pic:spPr>
                    <a:xfrm>
                      <a:off x="0" y="0"/>
                      <a:ext cx="800798" cy="857998"/>
                    </a:xfrm>
                    <a:prstGeom prst="rect">
                      <a:avLst/>
                    </a:prstGeom>
                  </pic:spPr>
                </pic:pic>
              </a:graphicData>
            </a:graphic>
          </wp:inline>
        </w:drawing>
      </w:r>
      <w:r>
        <w:rPr>
          <w:rFonts w:hint="eastAsia"/>
          <w:b/>
          <w:bCs/>
          <w:sz w:val="24"/>
        </w:rPr>
        <w:drawing>
          <wp:inline distT="0" distB="0" distL="0" distR="0">
            <wp:extent cx="847725" cy="838200"/>
            <wp:effectExtent l="19050" t="0" r="9525" b="0"/>
            <wp:docPr id="12" name="图片 11" descr="57e9c2c8ce475800545759c339d0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57e9c2c8ce475800545759c339d0b6a.jpg"/>
                    <pic:cNvPicPr>
                      <a:picLocks noChangeAspect="1"/>
                    </pic:cNvPicPr>
                  </pic:nvPicPr>
                  <pic:blipFill>
                    <a:blip r:embed="rId10" cstate="print"/>
                    <a:stretch>
                      <a:fillRect/>
                    </a:stretch>
                  </pic:blipFill>
                  <pic:spPr>
                    <a:xfrm>
                      <a:off x="0" y="0"/>
                      <a:ext cx="847725" cy="838200"/>
                    </a:xfrm>
                    <a:prstGeom prst="rect">
                      <a:avLst/>
                    </a:prstGeom>
                  </pic:spPr>
                </pic:pic>
              </a:graphicData>
            </a:graphic>
          </wp:inline>
        </w:drawing>
      </w:r>
    </w:p>
    <w:p w14:paraId="71818312">
      <w:pPr>
        <w:rPr>
          <w:b/>
          <w:bCs/>
          <w:sz w:val="24"/>
        </w:rPr>
      </w:pPr>
      <w:r>
        <w:rPr>
          <w:rFonts w:hint="eastAsia"/>
          <w:b/>
          <w:bCs/>
          <w:sz w:val="24"/>
        </w:rPr>
        <w:t>巩固性：</w:t>
      </w:r>
    </w:p>
    <w:p w14:paraId="108E3E6E">
      <w:r>
        <w:rPr>
          <w:rFonts w:hint="eastAsia"/>
        </w:rPr>
        <w:t>看人物关系图，分析各人物的关系，选择正确的答案。</w:t>
      </w:r>
    </w:p>
    <w:p w14:paraId="1027CDB2">
      <w:pPr>
        <w:jc w:val="center"/>
      </w:pPr>
      <w:r>
        <w:rPr>
          <w:rFonts w:hint="eastAsia"/>
        </w:rPr>
        <w:drawing>
          <wp:inline distT="0" distB="0" distL="0" distR="0">
            <wp:extent cx="5961380" cy="4391025"/>
            <wp:effectExtent l="19050" t="0" r="1235" b="0"/>
            <wp:docPr id="5" name="图片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jpg"/>
                    <pic:cNvPicPr>
                      <a:picLocks noChangeAspect="1"/>
                    </pic:cNvPicPr>
                  </pic:nvPicPr>
                  <pic:blipFill>
                    <a:blip r:embed="rId11"/>
                    <a:stretch>
                      <a:fillRect/>
                    </a:stretch>
                  </pic:blipFill>
                  <pic:spPr>
                    <a:xfrm>
                      <a:off x="0" y="0"/>
                      <a:ext cx="5965800" cy="4394255"/>
                    </a:xfrm>
                    <a:prstGeom prst="rect">
                      <a:avLst/>
                    </a:prstGeom>
                  </pic:spPr>
                </pic:pic>
              </a:graphicData>
            </a:graphic>
          </wp:inline>
        </w:drawing>
      </w:r>
    </w:p>
    <w:p w14:paraId="620AEC18">
      <w:pPr>
        <w:jc w:val="center"/>
        <w:rPr>
          <w:rFonts w:ascii="Times New Roman" w:hAnsi="Times New Roman" w:eastAsia="楷体"/>
          <w:b/>
          <w:bCs/>
          <w:color w:val="000000"/>
          <w:sz w:val="24"/>
        </w:rPr>
      </w:pPr>
      <w:r>
        <w:rPr>
          <w:rFonts w:hint="eastAsia" w:ascii="Times New Roman" w:hAnsi="Times New Roman" w:eastAsia="楷体"/>
          <w:b/>
          <w:bCs/>
          <w:color w:val="000000"/>
          <w:sz w:val="24"/>
        </w:rPr>
        <w:t>Period2   Fun time &amp; Cartoon time</w:t>
      </w:r>
    </w:p>
    <w:p w14:paraId="58104B08">
      <w:pPr>
        <w:rPr>
          <w:rFonts w:ascii="宋体" w:hAnsi="宋体" w:eastAsia="宋体" w:cs="宋体"/>
          <w:b/>
          <w:bCs/>
          <w:color w:val="000000"/>
          <w:sz w:val="24"/>
        </w:rPr>
      </w:pPr>
      <w:r>
        <w:rPr>
          <w:rFonts w:hint="eastAsia" w:ascii="宋体" w:hAnsi="宋体" w:eastAsia="宋体" w:cs="宋体"/>
          <w:b/>
          <w:bCs/>
          <w:color w:val="000000"/>
          <w:sz w:val="24"/>
        </w:rPr>
        <w:t>引导性：</w:t>
      </w:r>
    </w:p>
    <w:p w14:paraId="041B447B">
      <w:pPr>
        <w:rPr>
          <w:rFonts w:ascii="宋体" w:hAnsi="宋体" w:eastAsia="宋体" w:cs="宋体"/>
          <w:bCs/>
          <w:color w:val="000000"/>
          <w:szCs w:val="21"/>
        </w:rPr>
      </w:pPr>
      <w:r>
        <w:rPr>
          <w:rFonts w:hint="eastAsia" w:ascii="宋体" w:hAnsi="宋体" w:eastAsia="宋体" w:cs="宋体"/>
          <w:bCs/>
          <w:color w:val="000000"/>
          <w:szCs w:val="21"/>
        </w:rPr>
        <w:t>根据录音内容，给下列图片排序。</w:t>
      </w:r>
    </w:p>
    <w:p w14:paraId="251EDC9B">
      <w:pPr>
        <w:ind w:firstLine="105" w:firstLineChars="50"/>
      </w:pPr>
      <w:r>
        <w:drawing>
          <wp:inline distT="0" distB="0" distL="0" distR="0">
            <wp:extent cx="1063625" cy="1000125"/>
            <wp:effectExtent l="19050" t="0" r="2750" b="0"/>
            <wp:docPr id="1" name="图片 0" descr="546709d21637570c191505c1a0fe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546709d21637570c191505c1a0feb11.jpg"/>
                    <pic:cNvPicPr>
                      <a:picLocks noChangeAspect="1"/>
                    </pic:cNvPicPr>
                  </pic:nvPicPr>
                  <pic:blipFill>
                    <a:blip r:embed="rId12" cstate="print"/>
                    <a:stretch>
                      <a:fillRect/>
                    </a:stretch>
                  </pic:blipFill>
                  <pic:spPr>
                    <a:xfrm>
                      <a:off x="0" y="0"/>
                      <a:ext cx="1065005" cy="1001022"/>
                    </a:xfrm>
                    <a:prstGeom prst="rect">
                      <a:avLst/>
                    </a:prstGeom>
                  </pic:spPr>
                </pic:pic>
              </a:graphicData>
            </a:graphic>
          </wp:inline>
        </w:drawing>
      </w:r>
      <w:r>
        <w:drawing>
          <wp:inline distT="0" distB="0" distL="0" distR="0">
            <wp:extent cx="952500" cy="1000125"/>
            <wp:effectExtent l="19050" t="0" r="0" b="0"/>
            <wp:docPr id="2" name="图片 1" descr="67da4161bc5fea0d7877efbb3058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7da4161bc5fea0d7877efbb305839c.jpg"/>
                    <pic:cNvPicPr>
                      <a:picLocks noChangeAspect="1"/>
                    </pic:cNvPicPr>
                  </pic:nvPicPr>
                  <pic:blipFill>
                    <a:blip r:embed="rId13" cstate="print"/>
                    <a:stretch>
                      <a:fillRect/>
                    </a:stretch>
                  </pic:blipFill>
                  <pic:spPr>
                    <a:xfrm>
                      <a:off x="0" y="0"/>
                      <a:ext cx="953393" cy="1001063"/>
                    </a:xfrm>
                    <a:prstGeom prst="rect">
                      <a:avLst/>
                    </a:prstGeom>
                  </pic:spPr>
                </pic:pic>
              </a:graphicData>
            </a:graphic>
          </wp:inline>
        </w:drawing>
      </w:r>
      <w:r>
        <w:drawing>
          <wp:inline distT="0" distB="0" distL="0" distR="0">
            <wp:extent cx="1120140" cy="1000125"/>
            <wp:effectExtent l="19050" t="0" r="3795" b="0"/>
            <wp:docPr id="3" name="图片 2" descr="52799643136a4daaebd562504c9f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52799643136a4daaebd562504c9f656.jpg"/>
                    <pic:cNvPicPr>
                      <a:picLocks noChangeAspect="1"/>
                    </pic:cNvPicPr>
                  </pic:nvPicPr>
                  <pic:blipFill>
                    <a:blip r:embed="rId14" cstate="print"/>
                    <a:stretch>
                      <a:fillRect/>
                    </a:stretch>
                  </pic:blipFill>
                  <pic:spPr>
                    <a:xfrm>
                      <a:off x="0" y="0"/>
                      <a:ext cx="1120295" cy="1000250"/>
                    </a:xfrm>
                    <a:prstGeom prst="rect">
                      <a:avLst/>
                    </a:prstGeom>
                  </pic:spPr>
                </pic:pic>
              </a:graphicData>
            </a:graphic>
          </wp:inline>
        </w:drawing>
      </w:r>
      <w:r>
        <w:drawing>
          <wp:inline distT="0" distB="0" distL="0" distR="0">
            <wp:extent cx="866775" cy="1057275"/>
            <wp:effectExtent l="19050" t="0" r="9525" b="0"/>
            <wp:docPr id="6" name="图片 5" descr="f6d57c2a0ce2479b60b13df311d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f6d57c2a0ce2479b60b13df311d4067.jpg"/>
                    <pic:cNvPicPr>
                      <a:picLocks noChangeAspect="1"/>
                    </pic:cNvPicPr>
                  </pic:nvPicPr>
                  <pic:blipFill>
                    <a:blip r:embed="rId15" cstate="print"/>
                    <a:stretch>
                      <a:fillRect/>
                    </a:stretch>
                  </pic:blipFill>
                  <pic:spPr>
                    <a:xfrm flipH="1">
                      <a:off x="0" y="0"/>
                      <a:ext cx="866775" cy="1057275"/>
                    </a:xfrm>
                    <a:prstGeom prst="rect">
                      <a:avLst/>
                    </a:prstGeom>
                  </pic:spPr>
                </pic:pic>
              </a:graphicData>
            </a:graphic>
          </wp:inline>
        </w:drawing>
      </w:r>
      <w:r>
        <w:drawing>
          <wp:inline distT="0" distB="0" distL="0" distR="0">
            <wp:extent cx="831850" cy="1000125"/>
            <wp:effectExtent l="19050" t="0" r="6153" b="0"/>
            <wp:docPr id="13" name="图片 12" descr="6cf550890f3b08f147ff07d53b8a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cf550890f3b08f147ff07d53b8a05b.jpg"/>
                    <pic:cNvPicPr>
                      <a:picLocks noChangeAspect="1"/>
                    </pic:cNvPicPr>
                  </pic:nvPicPr>
                  <pic:blipFill>
                    <a:blip r:embed="rId16" cstate="print"/>
                    <a:stretch>
                      <a:fillRect/>
                    </a:stretch>
                  </pic:blipFill>
                  <pic:spPr>
                    <a:xfrm>
                      <a:off x="0" y="0"/>
                      <a:ext cx="832324" cy="1000458"/>
                    </a:xfrm>
                    <a:prstGeom prst="rect">
                      <a:avLst/>
                    </a:prstGeom>
                  </pic:spPr>
                </pic:pic>
              </a:graphicData>
            </a:graphic>
          </wp:inline>
        </w:drawing>
      </w:r>
    </w:p>
    <w:p w14:paraId="2C01E972">
      <w:pPr>
        <w:ind w:firstLine="120" w:firstLineChars="50"/>
        <w:rPr>
          <w:b/>
          <w:bCs/>
          <w:sz w:val="24"/>
        </w:rPr>
      </w:pPr>
      <w:r>
        <w:rPr>
          <w:rFonts w:hint="eastAsia"/>
          <w:b/>
          <w:bCs/>
          <w:sz w:val="24"/>
        </w:rPr>
        <w:t>形成性：</w:t>
      </w:r>
    </w:p>
    <w:p w14:paraId="587306D0">
      <w:pPr>
        <w:ind w:firstLine="105" w:firstLineChars="50"/>
      </w:pPr>
      <w:r>
        <w:pict>
          <v:roundrect id="_x0000_s2054" o:spid="_x0000_s2054" o:spt="2" style="position:absolute;left:0pt;margin-left:169.6pt;margin-top:4.35pt;height:174.2pt;width:252.25pt;z-index:251663360;mso-width-relative:page;mso-height-relative:page;" fillcolor="#FFFFFF" filled="t" stroked="t" coordsize="21600,21600" arcsize="0.166666666666667">
            <v:path/>
            <v:fill on="t" focussize="0,0"/>
            <v:stroke weight="5pt" color="#F79646" linestyle="thickThin"/>
            <v:imagedata o:title=""/>
            <o:lock v:ext="edit"/>
            <v:textbox>
              <w:txbxContent>
                <w:p w14:paraId="146638C1">
                  <w:pPr>
                    <w:spacing w:line="360" w:lineRule="auto"/>
                    <w:jc w:val="left"/>
                    <w:rPr>
                      <w:rFonts w:ascii="Times New Roman" w:hAnsi="Times New Roman" w:cs="Times New Roman"/>
                      <w:sz w:val="24"/>
                    </w:rPr>
                  </w:pPr>
                  <w:r>
                    <w:rPr>
                      <w:rFonts w:ascii="Times New Roman" w:hAnsi="Times New Roman" w:cs="Times New Roman"/>
                      <w:sz w:val="24"/>
                    </w:rPr>
                    <w:t>Good morning/ afternoon!</w:t>
                  </w:r>
                </w:p>
                <w:p w14:paraId="696FD196">
                  <w:pPr>
                    <w:spacing w:line="360" w:lineRule="auto"/>
                    <w:jc w:val="left"/>
                    <w:rPr>
                      <w:rFonts w:ascii="Times New Roman" w:hAnsi="Times New Roman" w:cs="Times New Roman"/>
                      <w:sz w:val="24"/>
                    </w:rPr>
                  </w:pPr>
                  <w:r>
                    <w:rPr>
                      <w:rFonts w:ascii="Times New Roman" w:hAnsi="Times New Roman" w:cs="Times New Roman"/>
                      <w:sz w:val="24"/>
                    </w:rPr>
                    <w:t>Hi!/ Hello! I’m xxx</w:t>
                  </w:r>
                </w:p>
                <w:p w14:paraId="10A6E964">
                  <w:pPr>
                    <w:spacing w:line="360" w:lineRule="auto"/>
                    <w:jc w:val="left"/>
                    <w:rPr>
                      <w:rFonts w:ascii="Times New Roman" w:hAnsi="Times New Roman" w:cs="Times New Roman"/>
                      <w:sz w:val="24"/>
                    </w:rPr>
                  </w:pPr>
                  <w:r>
                    <w:rPr>
                      <w:rFonts w:ascii="Times New Roman" w:hAnsi="Times New Roman" w:cs="Times New Roman"/>
                      <w:sz w:val="24"/>
                    </w:rPr>
                    <w:t>This is my big/ small family.</w:t>
                  </w:r>
                </w:p>
                <w:p w14:paraId="68076340">
                  <w:pPr>
                    <w:spacing w:line="360" w:lineRule="auto"/>
                    <w:jc w:val="left"/>
                    <w:rPr>
                      <w:rFonts w:ascii="Times New Roman" w:hAnsi="Times New Roman" w:cs="Times New Roman"/>
                      <w:sz w:val="24"/>
                    </w:rPr>
                  </w:pPr>
                  <w:r>
                    <w:rPr>
                      <w:rFonts w:ascii="Times New Roman" w:hAnsi="Times New Roman" w:cs="Times New Roman"/>
                      <w:sz w:val="24"/>
                    </w:rPr>
                    <w:t>This is my …</w:t>
                  </w:r>
                </w:p>
                <w:p w14:paraId="5E7C0107">
                  <w:pPr>
                    <w:spacing w:line="360" w:lineRule="auto"/>
                    <w:jc w:val="left"/>
                    <w:rPr>
                      <w:rFonts w:ascii="Times New Roman" w:hAnsi="Times New Roman" w:cs="Times New Roman"/>
                      <w:sz w:val="24"/>
                    </w:rPr>
                  </w:pPr>
                  <w:r>
                    <w:rPr>
                      <w:rFonts w:ascii="Times New Roman" w:hAnsi="Times New Roman" w:cs="Times New Roman"/>
                      <w:sz w:val="24"/>
                    </w:rPr>
                    <w:t>He’s / She’s my …</w:t>
                  </w:r>
                </w:p>
                <w:p w14:paraId="58241FE3">
                  <w:pPr>
                    <w:spacing w:line="360" w:lineRule="auto"/>
                    <w:jc w:val="left"/>
                  </w:pPr>
                  <w:r>
                    <w:rPr>
                      <w:rFonts w:ascii="Times New Roman" w:hAnsi="Times New Roman" w:cs="Times New Roman"/>
                      <w:sz w:val="24"/>
                    </w:rPr>
                    <w:t>I love my family</w:t>
                  </w:r>
                  <w:r>
                    <w:t>.</w:t>
                  </w:r>
                </w:p>
              </w:txbxContent>
            </v:textbox>
          </v:roundrect>
        </w:pict>
      </w:r>
    </w:p>
    <w:p w14:paraId="596AD58A">
      <w:pPr>
        <w:ind w:firstLine="105" w:firstLineChars="50"/>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40640</wp:posOffset>
            </wp:positionV>
            <wp:extent cx="1171575" cy="1298575"/>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81590" cy="1309871"/>
                    </a:xfrm>
                    <a:prstGeom prst="rect">
                      <a:avLst/>
                    </a:prstGeom>
                    <a:noFill/>
                    <a:ln>
                      <a:noFill/>
                    </a:ln>
                  </pic:spPr>
                </pic:pic>
              </a:graphicData>
            </a:graphic>
          </wp:anchor>
        </w:drawing>
      </w:r>
    </w:p>
    <w:p w14:paraId="70781F86">
      <w:pPr>
        <w:ind w:firstLine="105" w:firstLineChars="50"/>
      </w:pPr>
    </w:p>
    <w:p w14:paraId="78A70129">
      <w:pPr>
        <w:ind w:firstLine="105" w:firstLineChars="50"/>
      </w:pPr>
    </w:p>
    <w:p w14:paraId="100657E5">
      <w:pPr>
        <w:ind w:firstLine="105" w:firstLineChars="50"/>
      </w:pPr>
    </w:p>
    <w:p w14:paraId="25412FAE">
      <w:pPr>
        <w:ind w:firstLine="105" w:firstLineChars="50"/>
      </w:pPr>
    </w:p>
    <w:p w14:paraId="2B6ADC23">
      <w:pPr>
        <w:ind w:firstLine="105" w:firstLineChars="50"/>
      </w:pPr>
    </w:p>
    <w:p w14:paraId="3B7E5C76">
      <w:pPr>
        <w:ind w:firstLine="105" w:firstLineChars="50"/>
      </w:pPr>
    </w:p>
    <w:p w14:paraId="60658AA9">
      <w:pPr>
        <w:ind w:firstLine="105" w:firstLineChars="50"/>
      </w:pPr>
    </w:p>
    <w:p w14:paraId="46527D28">
      <w:pPr>
        <w:ind w:firstLine="210" w:firstLineChars="100"/>
      </w:pPr>
    </w:p>
    <w:p w14:paraId="5255DB3D">
      <w:pPr>
        <w:ind w:firstLine="210" w:firstLineChars="100"/>
      </w:pPr>
    </w:p>
    <w:p w14:paraId="65983ED2">
      <w:pPr>
        <w:rPr>
          <w:b/>
          <w:bCs/>
          <w:sz w:val="24"/>
        </w:rPr>
      </w:pPr>
      <w:r>
        <w:rPr>
          <w:rFonts w:hint="eastAsia"/>
          <w:b/>
          <w:bCs/>
          <w:sz w:val="24"/>
        </w:rPr>
        <w:t>巩固性：</w:t>
      </w:r>
    </w:p>
    <w:p w14:paraId="1CAEEF95">
      <w:pPr>
        <w:rPr>
          <w:bCs/>
          <w:szCs w:val="21"/>
        </w:rPr>
      </w:pPr>
      <w:r>
        <w:rPr>
          <w:rFonts w:hint="eastAsia"/>
          <w:bCs/>
          <w:szCs w:val="21"/>
        </w:rPr>
        <w:t>观看图片及文本内容，判断下列句子是（</w:t>
      </w:r>
      <w:r>
        <w:rPr>
          <w:rFonts w:hint="eastAsia" w:asciiTheme="minorEastAsia" w:hAnsiTheme="minorEastAsia"/>
          <w:bCs/>
          <w:szCs w:val="21"/>
        </w:rPr>
        <w:t>√</w:t>
      </w:r>
      <w:r>
        <w:rPr>
          <w:rFonts w:hint="eastAsia"/>
          <w:bCs/>
          <w:szCs w:val="21"/>
        </w:rPr>
        <w:t>）否（X）正确</w:t>
      </w:r>
    </w:p>
    <w:p w14:paraId="7E29F32D">
      <w:pPr>
        <w:rPr>
          <w:szCs w:val="21"/>
        </w:rPr>
      </w:pPr>
      <w:r>
        <w:rPr>
          <w:szCs w:val="21"/>
        </w:rPr>
        <w:drawing>
          <wp:inline distT="0" distB="0" distL="0" distR="0">
            <wp:extent cx="5591175" cy="3234690"/>
            <wp:effectExtent l="0" t="0" r="0" b="0"/>
            <wp:docPr id="16" name="图片 15" descr="685427953ab2a7f4c602b54c3f0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685427953ab2a7f4c602b54c3f08483.jpg"/>
                    <pic:cNvPicPr>
                      <a:picLocks noChangeAspect="1"/>
                    </pic:cNvPicPr>
                  </pic:nvPicPr>
                  <pic:blipFill>
                    <a:blip r:embed="rId18" cstate="print"/>
                    <a:stretch>
                      <a:fillRect/>
                    </a:stretch>
                  </pic:blipFill>
                  <pic:spPr>
                    <a:xfrm>
                      <a:off x="0" y="0"/>
                      <a:ext cx="5595476" cy="3237466"/>
                    </a:xfrm>
                    <a:prstGeom prst="rect">
                      <a:avLst/>
                    </a:prstGeom>
                  </pic:spPr>
                </pic:pic>
              </a:graphicData>
            </a:graphic>
          </wp:inline>
        </w:drawing>
      </w:r>
    </w:p>
    <w:p w14:paraId="7C9EC3B8">
      <w:pPr>
        <w:rPr>
          <w:szCs w:val="21"/>
        </w:rPr>
      </w:pPr>
    </w:p>
    <w:p w14:paraId="0E3DBF74">
      <w:pPr>
        <w:rPr>
          <w:szCs w:val="21"/>
        </w:rPr>
      </w:pPr>
    </w:p>
    <w:p w14:paraId="31B6B6AF">
      <w:pPr>
        <w:rPr>
          <w:szCs w:val="21"/>
        </w:rPr>
      </w:pPr>
    </w:p>
    <w:p w14:paraId="7A0AD729">
      <w:pPr>
        <w:rPr>
          <w:szCs w:val="21"/>
        </w:rPr>
      </w:pPr>
    </w:p>
    <w:p w14:paraId="35F24BDD">
      <w:pPr>
        <w:jc w:val="center"/>
        <w:rPr>
          <w:rFonts w:ascii="Times New Roman" w:hAnsi="Times New Roman" w:eastAsia="楷体"/>
          <w:b/>
          <w:bCs/>
          <w:color w:val="000000"/>
          <w:sz w:val="24"/>
        </w:rPr>
      </w:pPr>
      <w:r>
        <w:rPr>
          <w:rFonts w:hint="eastAsia" w:ascii="Times New Roman" w:hAnsi="Times New Roman" w:eastAsia="楷体"/>
          <w:b/>
          <w:bCs/>
          <w:color w:val="000000"/>
          <w:sz w:val="24"/>
        </w:rPr>
        <w:t>Period3  Letter time &amp;Ticking time</w:t>
      </w:r>
    </w:p>
    <w:p w14:paraId="2B551AE1">
      <w:pPr>
        <w:rPr>
          <w:rFonts w:ascii="宋体" w:hAnsi="宋体" w:eastAsia="宋体" w:cs="宋体"/>
          <w:b/>
          <w:bCs/>
          <w:color w:val="000000"/>
          <w:sz w:val="24"/>
        </w:rPr>
      </w:pPr>
      <w:r>
        <w:rPr>
          <w:rFonts w:hint="eastAsia" w:ascii="宋体" w:hAnsi="宋体" w:eastAsia="宋体" w:cs="宋体"/>
          <w:b/>
          <w:bCs/>
          <w:color w:val="000000"/>
          <w:sz w:val="24"/>
        </w:rPr>
        <w:t>引导性：</w:t>
      </w:r>
    </w:p>
    <w:p w14:paraId="209D8439">
      <w:pPr>
        <w:spacing w:line="360" w:lineRule="auto"/>
        <w:rPr>
          <w:sz w:val="24"/>
        </w:rPr>
      </w:pPr>
      <w:r>
        <w:rPr>
          <w:rFonts w:hint="eastAsia"/>
          <w:sz w:val="24"/>
        </w:rPr>
        <w:t>字母游戏</w:t>
      </w:r>
    </w:p>
    <w:p w14:paraId="355D28B3">
      <w:pPr>
        <w:pStyle w:val="11"/>
        <w:numPr>
          <w:ilvl w:val="0"/>
          <w:numId w:val="6"/>
        </w:numPr>
        <w:spacing w:line="360" w:lineRule="auto"/>
        <w:ind w:firstLineChars="0"/>
        <w:rPr>
          <w:sz w:val="24"/>
        </w:rPr>
      </w:pPr>
      <w:r>
        <w:rPr>
          <w:rFonts w:hint="eastAsia"/>
          <w:sz w:val="24"/>
        </w:rPr>
        <w:t>打牌：</w:t>
      </w:r>
    </w:p>
    <w:p w14:paraId="0E1A40D8">
      <w:pPr>
        <w:pStyle w:val="11"/>
        <w:spacing w:line="360" w:lineRule="auto"/>
        <w:ind w:left="360" w:firstLine="0" w:firstLineChars="0"/>
        <w:rPr>
          <w:sz w:val="24"/>
        </w:rPr>
      </w:pPr>
      <w:r>
        <w:rPr>
          <w:rFonts w:hint="eastAsia"/>
          <w:sz w:val="24"/>
        </w:rPr>
        <w:t>游戏规则：两人一组，一人随意拿出大写字母并大声读出，另一人拿出小写字母并大声读出，交替进行。</w:t>
      </w:r>
    </w:p>
    <w:p w14:paraId="514FAA6A">
      <w:pPr>
        <w:pStyle w:val="11"/>
        <w:numPr>
          <w:ilvl w:val="0"/>
          <w:numId w:val="6"/>
        </w:numPr>
        <w:spacing w:line="360" w:lineRule="auto"/>
        <w:ind w:firstLineChars="0"/>
        <w:rPr>
          <w:sz w:val="24"/>
        </w:rPr>
      </w:pPr>
      <w:r>
        <w:rPr>
          <w:rFonts w:hint="eastAsia"/>
          <w:sz w:val="24"/>
        </w:rPr>
        <w:t>拔乌龟：两人一组，一人从对方手里抽出大写字母与自己手里的字母匹配并大声读出，交替进行。</w:t>
      </w:r>
    </w:p>
    <w:p w14:paraId="32952A8D">
      <w:pPr>
        <w:pStyle w:val="11"/>
        <w:numPr>
          <w:ilvl w:val="0"/>
          <w:numId w:val="6"/>
        </w:numPr>
        <w:spacing w:line="360" w:lineRule="auto"/>
        <w:ind w:firstLineChars="0"/>
        <w:rPr>
          <w:sz w:val="24"/>
        </w:rPr>
      </w:pPr>
      <w:r>
        <w:rPr>
          <w:rFonts w:hint="eastAsia"/>
          <w:sz w:val="24"/>
        </w:rPr>
        <w:t>字母组合：四个人一组，其中三人随意拿出字母，第四个人大声说出字母组合，轮流进行。</w:t>
      </w:r>
    </w:p>
    <w:p w14:paraId="7119ACE6">
      <w:pPr>
        <w:rPr>
          <w:b/>
          <w:bCs/>
          <w:sz w:val="24"/>
        </w:rPr>
      </w:pPr>
    </w:p>
    <w:p w14:paraId="55E632C8">
      <w:pPr>
        <w:rPr>
          <w:b/>
          <w:bCs/>
          <w:sz w:val="24"/>
        </w:rPr>
      </w:pPr>
      <w:r>
        <w:rPr>
          <w:rFonts w:hint="eastAsia"/>
          <w:b/>
          <w:bCs/>
          <w:sz w:val="24"/>
        </w:rPr>
        <w:t>形成性：</w:t>
      </w:r>
    </w:p>
    <w:p w14:paraId="17B29F37">
      <w:pPr>
        <w:rPr>
          <w:bCs/>
          <w:szCs w:val="21"/>
        </w:rPr>
      </w:pPr>
    </w:p>
    <w:p w14:paraId="060DD417">
      <w:pPr>
        <w:rPr>
          <w:bCs/>
          <w:sz w:val="24"/>
        </w:rPr>
      </w:pPr>
      <w:r>
        <w:rPr>
          <w:rFonts w:hint="eastAsia"/>
          <w:bCs/>
          <w:sz w:val="24"/>
        </w:rPr>
        <w:t>写出下列字母的左邻右舍。</w:t>
      </w:r>
    </w:p>
    <w:p w14:paraId="77270AB6">
      <w:pPr>
        <w:rPr>
          <w:bCs/>
          <w:szCs w:val="21"/>
        </w:rPr>
      </w:pPr>
    </w:p>
    <w:p w14:paraId="4A387753">
      <w:pPr>
        <w:rPr>
          <w:bCs/>
          <w:szCs w:val="21"/>
        </w:rPr>
      </w:pPr>
    </w:p>
    <w:p w14:paraId="08E2F5E8">
      <w:pPr>
        <w:rPr>
          <w:bCs/>
          <w:szCs w:val="21"/>
        </w:rPr>
      </w:pPr>
      <w:r>
        <w:rPr>
          <w:rFonts w:hint="eastAsia"/>
          <w:bCs/>
          <w:szCs w:val="21"/>
        </w:rPr>
        <w:drawing>
          <wp:inline distT="0" distB="0" distL="0" distR="0">
            <wp:extent cx="2314575" cy="581025"/>
            <wp:effectExtent l="19050" t="0" r="9475" b="0"/>
            <wp:docPr id="31" name="图片 30" descr="745b456b8d291ec250f68b315da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745b456b8d291ec250f68b315da3104.jpg"/>
                    <pic:cNvPicPr>
                      <a:picLocks noChangeAspect="1"/>
                    </pic:cNvPicPr>
                  </pic:nvPicPr>
                  <pic:blipFill>
                    <a:blip r:embed="rId19"/>
                    <a:stretch>
                      <a:fillRect/>
                    </a:stretch>
                  </pic:blipFill>
                  <pic:spPr>
                    <a:xfrm>
                      <a:off x="0" y="0"/>
                      <a:ext cx="2314625" cy="581025"/>
                    </a:xfrm>
                    <a:prstGeom prst="rect">
                      <a:avLst/>
                    </a:prstGeom>
                  </pic:spPr>
                </pic:pic>
              </a:graphicData>
            </a:graphic>
          </wp:inline>
        </w:drawing>
      </w:r>
      <w:r>
        <w:rPr>
          <w:rFonts w:hint="eastAsia"/>
          <w:bCs/>
          <w:szCs w:val="21"/>
        </w:rPr>
        <w:t xml:space="preserve">         </w:t>
      </w:r>
      <w:r>
        <w:rPr>
          <w:bCs/>
          <w:szCs w:val="21"/>
        </w:rPr>
        <w:drawing>
          <wp:inline distT="0" distB="0" distL="0" distR="0">
            <wp:extent cx="2076450" cy="542925"/>
            <wp:effectExtent l="19050" t="0" r="0" b="0"/>
            <wp:docPr id="28" name="图片 27" descr="07a544b6adcc3198d52e9b1486ab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07a544b6adcc3198d52e9b1486ab729.jpg"/>
                    <pic:cNvPicPr>
                      <a:picLocks noChangeAspect="1"/>
                    </pic:cNvPicPr>
                  </pic:nvPicPr>
                  <pic:blipFill>
                    <a:blip r:embed="rId20"/>
                    <a:stretch>
                      <a:fillRect/>
                    </a:stretch>
                  </pic:blipFill>
                  <pic:spPr>
                    <a:xfrm>
                      <a:off x="0" y="0"/>
                      <a:ext cx="2084650" cy="545069"/>
                    </a:xfrm>
                    <a:prstGeom prst="rect">
                      <a:avLst/>
                    </a:prstGeom>
                  </pic:spPr>
                </pic:pic>
              </a:graphicData>
            </a:graphic>
          </wp:inline>
        </w:drawing>
      </w:r>
    </w:p>
    <w:p w14:paraId="06007038">
      <w:pPr>
        <w:rPr>
          <w:bCs/>
          <w:szCs w:val="21"/>
        </w:rPr>
      </w:pPr>
      <w:r>
        <w:rPr>
          <w:bCs/>
          <w:szCs w:val="21"/>
        </w:rPr>
        <w:drawing>
          <wp:inline distT="0" distB="0" distL="0" distR="0">
            <wp:extent cx="2143125" cy="685800"/>
            <wp:effectExtent l="19050" t="0" r="9525" b="0"/>
            <wp:docPr id="29" name="图片 28" descr="c4abec7e5e055e324226dcf69fc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c4abec7e5e055e324226dcf69fc5751.jpg"/>
                    <pic:cNvPicPr>
                      <a:picLocks noChangeAspect="1"/>
                    </pic:cNvPicPr>
                  </pic:nvPicPr>
                  <pic:blipFill>
                    <a:blip r:embed="rId21" cstate="print"/>
                    <a:stretch>
                      <a:fillRect/>
                    </a:stretch>
                  </pic:blipFill>
                  <pic:spPr>
                    <a:xfrm>
                      <a:off x="0" y="0"/>
                      <a:ext cx="2143125" cy="685800"/>
                    </a:xfrm>
                    <a:prstGeom prst="rect">
                      <a:avLst/>
                    </a:prstGeom>
                  </pic:spPr>
                </pic:pic>
              </a:graphicData>
            </a:graphic>
          </wp:inline>
        </w:drawing>
      </w:r>
      <w:r>
        <w:rPr>
          <w:rFonts w:hint="eastAsia"/>
          <w:bCs/>
          <w:szCs w:val="21"/>
        </w:rPr>
        <w:t xml:space="preserve">               </w:t>
      </w:r>
      <w:r>
        <w:rPr>
          <w:bCs/>
          <w:szCs w:val="21"/>
        </w:rPr>
        <w:drawing>
          <wp:inline distT="0" distB="0" distL="0" distR="0">
            <wp:extent cx="1876425" cy="685800"/>
            <wp:effectExtent l="19050" t="0" r="9525" b="0"/>
            <wp:docPr id="30" name="图片 29" descr="932bcbaa92b885767668d21d9613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932bcbaa92b885767668d21d96134a2.jpg"/>
                    <pic:cNvPicPr>
                      <a:picLocks noChangeAspect="1"/>
                    </pic:cNvPicPr>
                  </pic:nvPicPr>
                  <pic:blipFill>
                    <a:blip r:embed="rId22" cstate="print"/>
                    <a:stretch>
                      <a:fillRect/>
                    </a:stretch>
                  </pic:blipFill>
                  <pic:spPr>
                    <a:xfrm>
                      <a:off x="0" y="0"/>
                      <a:ext cx="1876425" cy="685800"/>
                    </a:xfrm>
                    <a:prstGeom prst="rect">
                      <a:avLst/>
                    </a:prstGeom>
                  </pic:spPr>
                </pic:pic>
              </a:graphicData>
            </a:graphic>
          </wp:inline>
        </w:drawing>
      </w:r>
    </w:p>
    <w:p w14:paraId="2A710521">
      <w:pPr>
        <w:rPr>
          <w:b/>
          <w:bCs/>
          <w:sz w:val="24"/>
        </w:rPr>
      </w:pPr>
      <w:r>
        <w:rPr>
          <w:rFonts w:hint="eastAsia"/>
          <w:b/>
          <w:bCs/>
          <w:sz w:val="24"/>
        </w:rPr>
        <w:t>巩固性：</w:t>
      </w:r>
    </w:p>
    <w:p w14:paraId="74406C3E">
      <w:pPr>
        <w:rPr>
          <w:b/>
          <w:bCs/>
          <w:sz w:val="24"/>
        </w:rPr>
      </w:pPr>
    </w:p>
    <w:p w14:paraId="2545C354">
      <w:pPr>
        <w:rPr>
          <w:b/>
          <w:bCs/>
          <w:sz w:val="24"/>
        </w:rPr>
      </w:pPr>
      <w:r>
        <w:rPr>
          <w:rFonts w:hint="eastAsia"/>
          <w:sz w:val="24"/>
        </w:rPr>
        <w:t>根据录音内容，全出你所听到的字母或字母组合。</w:t>
      </w:r>
    </w:p>
    <w:p w14:paraId="341077BF">
      <w:pPr>
        <w:rPr>
          <w:b/>
          <w:bCs/>
          <w:sz w:val="24"/>
        </w:rPr>
      </w:pPr>
    </w:p>
    <w:p w14:paraId="5E184380">
      <w:pPr>
        <w:rPr>
          <w:b/>
          <w:bCs/>
          <w:sz w:val="24"/>
        </w:rPr>
      </w:pPr>
      <w:r>
        <w:rPr>
          <w:szCs w:val="21"/>
        </w:rPr>
        <w:drawing>
          <wp:inline distT="0" distB="0" distL="0" distR="0">
            <wp:extent cx="5625465" cy="960120"/>
            <wp:effectExtent l="0" t="0" r="0" b="0"/>
            <wp:docPr id="26" name="图片 25" descr="c80210443ddbf3ee558a9f8c4df8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c80210443ddbf3ee558a9f8c4df8a42.jpg"/>
                    <pic:cNvPicPr>
                      <a:picLocks noChangeAspect="1"/>
                    </pic:cNvPicPr>
                  </pic:nvPicPr>
                  <pic:blipFill>
                    <a:blip r:embed="rId23"/>
                    <a:stretch>
                      <a:fillRect/>
                    </a:stretch>
                  </pic:blipFill>
                  <pic:spPr>
                    <a:xfrm>
                      <a:off x="0" y="0"/>
                      <a:ext cx="5687740" cy="971049"/>
                    </a:xfrm>
                    <a:prstGeom prst="rect">
                      <a:avLst/>
                    </a:prstGeom>
                  </pic:spPr>
                </pic:pic>
              </a:graphicData>
            </a:graphic>
          </wp:inline>
        </w:drawing>
      </w:r>
    </w:p>
    <w:p w14:paraId="7A717045">
      <w:pPr>
        <w:rPr>
          <w:bCs/>
          <w:szCs w:val="21"/>
        </w:rPr>
      </w:pPr>
    </w:p>
    <w:p w14:paraId="0630C047">
      <w:pPr>
        <w:jc w:val="center"/>
        <w:rPr>
          <w:rFonts w:ascii="Times New Roman" w:hAnsi="Times New Roman" w:eastAsia="楷体"/>
          <w:b/>
          <w:bCs/>
          <w:color w:val="000000"/>
          <w:sz w:val="24"/>
        </w:rPr>
      </w:pPr>
    </w:p>
    <w:p w14:paraId="6EF40A89">
      <w:pPr>
        <w:rPr>
          <w:rFonts w:ascii="Times New Roman" w:hAnsi="Times New Roman" w:eastAsia="楷体"/>
          <w:b/>
          <w:bCs/>
          <w:color w:val="000000"/>
          <w:sz w:val="24"/>
        </w:rPr>
      </w:pPr>
    </w:p>
    <w:p w14:paraId="2AF2DA9F">
      <w:pPr>
        <w:jc w:val="center"/>
        <w:rPr>
          <w:rFonts w:ascii="Times New Roman" w:hAnsi="Times New Roman" w:eastAsia="楷体"/>
          <w:b/>
          <w:bCs/>
          <w:color w:val="000000"/>
          <w:sz w:val="24"/>
        </w:rPr>
      </w:pPr>
    </w:p>
    <w:p w14:paraId="12C108C0">
      <w:pPr>
        <w:jc w:val="center"/>
        <w:rPr>
          <w:rFonts w:ascii="Times New Roman" w:hAnsi="Times New Roman" w:eastAsia="楷体"/>
          <w:b/>
          <w:bCs/>
          <w:color w:val="000000"/>
          <w:sz w:val="24"/>
        </w:rPr>
      </w:pPr>
    </w:p>
    <w:p w14:paraId="56209967">
      <w:pPr>
        <w:jc w:val="center"/>
        <w:rPr>
          <w:rFonts w:ascii="Times New Roman" w:hAnsi="Times New Roman" w:eastAsia="楷体"/>
          <w:b/>
          <w:bCs/>
          <w:color w:val="000000"/>
          <w:sz w:val="24"/>
        </w:rPr>
      </w:pPr>
    </w:p>
    <w:p w14:paraId="02EACBAC">
      <w:pPr>
        <w:jc w:val="center"/>
        <w:rPr>
          <w:rFonts w:ascii="Times New Roman" w:hAnsi="Times New Roman" w:eastAsia="楷体"/>
          <w:b/>
          <w:bCs/>
          <w:color w:val="000000"/>
          <w:sz w:val="24"/>
        </w:rPr>
      </w:pPr>
    </w:p>
    <w:p w14:paraId="46205E1E">
      <w:pPr>
        <w:jc w:val="center"/>
        <w:rPr>
          <w:rFonts w:ascii="Times New Roman" w:hAnsi="Times New Roman" w:eastAsia="楷体"/>
          <w:b/>
          <w:bCs/>
          <w:color w:val="000000"/>
          <w:sz w:val="24"/>
        </w:rPr>
      </w:pPr>
    </w:p>
    <w:p w14:paraId="6CED0B03">
      <w:pPr>
        <w:jc w:val="center"/>
        <w:rPr>
          <w:rFonts w:ascii="Times New Roman" w:hAnsi="Times New Roman" w:eastAsia="楷体"/>
          <w:b/>
          <w:bCs/>
          <w:color w:val="000000"/>
          <w:sz w:val="24"/>
        </w:rPr>
      </w:pPr>
      <w:r>
        <w:rPr>
          <w:rFonts w:hint="eastAsia" w:ascii="Times New Roman" w:hAnsi="Times New Roman" w:eastAsia="楷体"/>
          <w:b/>
          <w:bCs/>
          <w:color w:val="000000"/>
          <w:sz w:val="24"/>
        </w:rPr>
        <w:t>Period4  Checkout time</w:t>
      </w:r>
    </w:p>
    <w:p w14:paraId="5CCC6D58">
      <w:pPr>
        <w:rPr>
          <w:rFonts w:ascii="宋体" w:hAnsi="宋体" w:eastAsia="宋体" w:cs="宋体"/>
          <w:b/>
          <w:bCs/>
          <w:color w:val="000000"/>
          <w:sz w:val="24"/>
        </w:rPr>
      </w:pPr>
      <w:r>
        <w:rPr>
          <w:rFonts w:hint="eastAsia" w:ascii="宋体" w:hAnsi="宋体" w:eastAsia="宋体" w:cs="宋体"/>
          <w:b/>
          <w:bCs/>
          <w:color w:val="000000"/>
          <w:sz w:val="24"/>
        </w:rPr>
        <w:t>引导性：</w:t>
      </w:r>
    </w:p>
    <w:p w14:paraId="298BC188">
      <w:pPr>
        <w:rPr>
          <w:bCs/>
          <w:szCs w:val="21"/>
        </w:rPr>
      </w:pPr>
      <w:r>
        <w:rPr>
          <w:rFonts w:hint="eastAsia"/>
          <w:bCs/>
          <w:szCs w:val="21"/>
        </w:rPr>
        <w:t>听录音，判断下列图片内容与所听内容是（</w:t>
      </w:r>
      <w:r>
        <w:rPr>
          <w:rFonts w:hint="eastAsia" w:asciiTheme="minorEastAsia" w:hAnsiTheme="minorEastAsia"/>
          <w:bCs/>
          <w:szCs w:val="21"/>
        </w:rPr>
        <w:t>√</w:t>
      </w:r>
      <w:r>
        <w:rPr>
          <w:rFonts w:hint="eastAsia"/>
          <w:bCs/>
          <w:szCs w:val="21"/>
        </w:rPr>
        <w:t>）否（X）相符。</w:t>
      </w:r>
    </w:p>
    <w:p w14:paraId="718C3BD8">
      <w:pPr>
        <w:ind w:firstLine="525" w:firstLineChars="250"/>
        <w:rPr>
          <w:bCs/>
          <w:szCs w:val="21"/>
        </w:rPr>
      </w:pPr>
      <w:r>
        <w:rPr>
          <w:bCs/>
          <w:szCs w:val="21"/>
        </w:rPr>
        <w:drawing>
          <wp:inline distT="0" distB="0" distL="0" distR="0">
            <wp:extent cx="714375" cy="714375"/>
            <wp:effectExtent l="19050" t="0" r="9525" b="0"/>
            <wp:docPr id="34" name="图片 33" descr="f915d8f23c7d1543b1c91c179bad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f915d8f23c7d1543b1c91c179badb84.jpg"/>
                    <pic:cNvPicPr>
                      <a:picLocks noChangeAspect="1"/>
                    </pic:cNvPicPr>
                  </pic:nvPicPr>
                  <pic:blipFill>
                    <a:blip r:embed="rId24" cstate="print"/>
                    <a:stretch>
                      <a:fillRect/>
                    </a:stretch>
                  </pic:blipFill>
                  <pic:spPr>
                    <a:xfrm>
                      <a:off x="0" y="0"/>
                      <a:ext cx="715924" cy="715924"/>
                    </a:xfrm>
                    <a:prstGeom prst="rect">
                      <a:avLst/>
                    </a:prstGeom>
                  </pic:spPr>
                </pic:pic>
              </a:graphicData>
            </a:graphic>
          </wp:inline>
        </w:drawing>
      </w:r>
      <w:r>
        <w:rPr>
          <w:bCs/>
          <w:szCs w:val="21"/>
        </w:rPr>
        <w:drawing>
          <wp:inline distT="0" distB="0" distL="0" distR="0">
            <wp:extent cx="723900" cy="714375"/>
            <wp:effectExtent l="19050" t="0" r="0" b="0"/>
            <wp:docPr id="35" name="图片 34" descr="613e430cffaa27c81c7a0828f88fa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613e430cffaa27c81c7a0828f88faee.jpg"/>
                    <pic:cNvPicPr>
                      <a:picLocks noChangeAspect="1"/>
                    </pic:cNvPicPr>
                  </pic:nvPicPr>
                  <pic:blipFill>
                    <a:blip r:embed="rId25" cstate="print"/>
                    <a:stretch>
                      <a:fillRect/>
                    </a:stretch>
                  </pic:blipFill>
                  <pic:spPr>
                    <a:xfrm>
                      <a:off x="0" y="0"/>
                      <a:ext cx="723900" cy="714375"/>
                    </a:xfrm>
                    <a:prstGeom prst="rect">
                      <a:avLst/>
                    </a:prstGeom>
                  </pic:spPr>
                </pic:pic>
              </a:graphicData>
            </a:graphic>
          </wp:inline>
        </w:drawing>
      </w:r>
      <w:r>
        <w:rPr>
          <w:bCs/>
          <w:szCs w:val="21"/>
        </w:rPr>
        <w:drawing>
          <wp:inline distT="0" distB="0" distL="0" distR="0">
            <wp:extent cx="742950" cy="714375"/>
            <wp:effectExtent l="19050" t="0" r="0" b="0"/>
            <wp:docPr id="36" name="图片 35" descr="1710e1ca1fa46f5cd4dd050bb337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1710e1ca1fa46f5cd4dd050bb33773d.jpg"/>
                    <pic:cNvPicPr>
                      <a:picLocks noChangeAspect="1"/>
                    </pic:cNvPicPr>
                  </pic:nvPicPr>
                  <pic:blipFill>
                    <a:blip r:embed="rId26" cstate="print"/>
                    <a:stretch>
                      <a:fillRect/>
                    </a:stretch>
                  </pic:blipFill>
                  <pic:spPr>
                    <a:xfrm>
                      <a:off x="0" y="0"/>
                      <a:ext cx="743501" cy="714905"/>
                    </a:xfrm>
                    <a:prstGeom prst="rect">
                      <a:avLst/>
                    </a:prstGeom>
                  </pic:spPr>
                </pic:pic>
              </a:graphicData>
            </a:graphic>
          </wp:inline>
        </w:drawing>
      </w:r>
      <w:r>
        <w:rPr>
          <w:bCs/>
          <w:szCs w:val="21"/>
        </w:rPr>
        <w:drawing>
          <wp:inline distT="0" distB="0" distL="0" distR="0">
            <wp:extent cx="658495" cy="714375"/>
            <wp:effectExtent l="19050" t="0" r="8002" b="0"/>
            <wp:docPr id="37" name="图片 36" descr="afd38f48c3c24ce26086c7d1c294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afd38f48c3c24ce26086c7d1c294cce.jpg"/>
                    <pic:cNvPicPr>
                      <a:picLocks noChangeAspect="1"/>
                    </pic:cNvPicPr>
                  </pic:nvPicPr>
                  <pic:blipFill>
                    <a:blip r:embed="rId27" cstate="print"/>
                    <a:stretch>
                      <a:fillRect/>
                    </a:stretch>
                  </pic:blipFill>
                  <pic:spPr>
                    <a:xfrm>
                      <a:off x="0" y="0"/>
                      <a:ext cx="659289" cy="714962"/>
                    </a:xfrm>
                    <a:prstGeom prst="rect">
                      <a:avLst/>
                    </a:prstGeom>
                  </pic:spPr>
                </pic:pic>
              </a:graphicData>
            </a:graphic>
          </wp:inline>
        </w:drawing>
      </w:r>
    </w:p>
    <w:p w14:paraId="2BE0CB93">
      <w:pPr>
        <w:ind w:firstLine="630" w:firstLineChars="300"/>
        <w:rPr>
          <w:bCs/>
          <w:szCs w:val="21"/>
        </w:rPr>
      </w:pPr>
      <w:r>
        <w:rPr>
          <w:bCs/>
          <w:szCs w:val="21"/>
        </w:rPr>
        <w:drawing>
          <wp:inline distT="0" distB="0" distL="0" distR="0">
            <wp:extent cx="647700" cy="647700"/>
            <wp:effectExtent l="19050" t="0" r="0" b="0"/>
            <wp:docPr id="38" name="图片 37" descr="1810b9ccb18760376563a8d79e1f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1810b9ccb18760376563a8d79e1f9f9.jpg"/>
                    <pic:cNvPicPr>
                      <a:picLocks noChangeAspect="1"/>
                    </pic:cNvPicPr>
                  </pic:nvPicPr>
                  <pic:blipFill>
                    <a:blip r:embed="rId28" cstate="print"/>
                    <a:stretch>
                      <a:fillRect/>
                    </a:stretch>
                  </pic:blipFill>
                  <pic:spPr>
                    <a:xfrm>
                      <a:off x="0" y="0"/>
                      <a:ext cx="647700" cy="647700"/>
                    </a:xfrm>
                    <a:prstGeom prst="rect">
                      <a:avLst/>
                    </a:prstGeom>
                  </pic:spPr>
                </pic:pic>
              </a:graphicData>
            </a:graphic>
          </wp:inline>
        </w:drawing>
      </w:r>
      <w:r>
        <w:rPr>
          <w:bCs/>
          <w:szCs w:val="21"/>
        </w:rPr>
        <w:drawing>
          <wp:inline distT="0" distB="0" distL="0" distR="0">
            <wp:extent cx="800100" cy="742950"/>
            <wp:effectExtent l="19050" t="0" r="0" b="0"/>
            <wp:docPr id="44" name="图片 43" descr="8cae1ba5fae7fa67e4cb264cef137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8cae1ba5fae7fa67e4cb264cef1379d.jpg"/>
                    <pic:cNvPicPr>
                      <a:picLocks noChangeAspect="1"/>
                    </pic:cNvPicPr>
                  </pic:nvPicPr>
                  <pic:blipFill>
                    <a:blip r:embed="rId29" cstate="print"/>
                    <a:stretch>
                      <a:fillRect/>
                    </a:stretch>
                  </pic:blipFill>
                  <pic:spPr>
                    <a:xfrm>
                      <a:off x="0" y="0"/>
                      <a:ext cx="800378" cy="743208"/>
                    </a:xfrm>
                    <a:prstGeom prst="rect">
                      <a:avLst/>
                    </a:prstGeom>
                  </pic:spPr>
                </pic:pic>
              </a:graphicData>
            </a:graphic>
          </wp:inline>
        </w:drawing>
      </w:r>
      <w:r>
        <w:rPr>
          <w:bCs/>
          <w:szCs w:val="21"/>
        </w:rPr>
        <w:drawing>
          <wp:inline distT="0" distB="0" distL="0" distR="0">
            <wp:extent cx="638175" cy="664210"/>
            <wp:effectExtent l="19050" t="0" r="9525" b="0"/>
            <wp:docPr id="40" name="图片 39" descr="80f168252cd6244b7bf6050e748d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80f168252cd6244b7bf6050e748d640.jpg"/>
                    <pic:cNvPicPr>
                      <a:picLocks noChangeAspect="1"/>
                    </pic:cNvPicPr>
                  </pic:nvPicPr>
                  <pic:blipFill>
                    <a:blip r:embed="rId30" cstate="print"/>
                    <a:stretch>
                      <a:fillRect/>
                    </a:stretch>
                  </pic:blipFill>
                  <pic:spPr>
                    <a:xfrm>
                      <a:off x="0" y="0"/>
                      <a:ext cx="640139" cy="666804"/>
                    </a:xfrm>
                    <a:prstGeom prst="rect">
                      <a:avLst/>
                    </a:prstGeom>
                  </pic:spPr>
                </pic:pic>
              </a:graphicData>
            </a:graphic>
          </wp:inline>
        </w:drawing>
      </w:r>
      <w:r>
        <w:rPr>
          <w:bCs/>
          <w:szCs w:val="21"/>
        </w:rPr>
        <w:drawing>
          <wp:inline distT="0" distB="0" distL="0" distR="0">
            <wp:extent cx="662940" cy="695325"/>
            <wp:effectExtent l="19050" t="0" r="3524" b="0"/>
            <wp:docPr id="41" name="图片 40" descr="38fa9d50afa3fa10b3a9d99c61fd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38fa9d50afa3fa10b3a9d99c61fd967.jpg"/>
                    <pic:cNvPicPr>
                      <a:picLocks noChangeAspect="1"/>
                    </pic:cNvPicPr>
                  </pic:nvPicPr>
                  <pic:blipFill>
                    <a:blip r:embed="rId31" cstate="print"/>
                    <a:stretch>
                      <a:fillRect/>
                    </a:stretch>
                  </pic:blipFill>
                  <pic:spPr>
                    <a:xfrm>
                      <a:off x="0" y="0"/>
                      <a:ext cx="663226" cy="695325"/>
                    </a:xfrm>
                    <a:prstGeom prst="rect">
                      <a:avLst/>
                    </a:prstGeom>
                  </pic:spPr>
                </pic:pic>
              </a:graphicData>
            </a:graphic>
          </wp:inline>
        </w:drawing>
      </w:r>
    </w:p>
    <w:p w14:paraId="69EE94DA">
      <w:pPr>
        <w:rPr>
          <w:b/>
          <w:bCs/>
          <w:sz w:val="24"/>
        </w:rPr>
      </w:pPr>
      <w:r>
        <w:rPr>
          <w:rFonts w:hint="eastAsia"/>
          <w:b/>
          <w:bCs/>
          <w:sz w:val="24"/>
        </w:rPr>
        <w:t>形成性：</w:t>
      </w:r>
    </w:p>
    <w:p w14:paraId="00D14FDB">
      <w:pPr>
        <w:rPr>
          <w:bCs/>
          <w:sz w:val="24"/>
        </w:rPr>
      </w:pPr>
      <w:r>
        <w:rPr>
          <w:rFonts w:hint="eastAsia"/>
          <w:bCs/>
          <w:sz w:val="24"/>
        </w:rPr>
        <w:t>画自己的家族谱</w:t>
      </w:r>
    </w:p>
    <w:p w14:paraId="7FFB05B4">
      <w:pPr>
        <w:rPr>
          <w:bCs/>
          <w:szCs w:val="21"/>
        </w:rPr>
      </w:pPr>
      <w:r>
        <w:rPr>
          <w:bCs/>
          <w:szCs w:val="21"/>
        </w:rPr>
        <w:pict>
          <v:roundrect id="_x0000_s2056" o:spid="_x0000_s2056" o:spt="2" style="position:absolute;left:0pt;margin-left:1.35pt;margin-top:11.2pt;height:147.2pt;width:304.3pt;z-index:251664384;mso-width-relative:page;mso-height-relative:page;" stroked="t" coordsize="21600,21600" arcsize="0.166666666666667">
            <v:path/>
            <v:fill focussize="0,0"/>
            <v:stroke weight="4.5pt" color="#F79646" linestyle="thickThin"/>
            <v:imagedata o:title=""/>
            <o:lock v:ext="edit"/>
            <v:textbox>
              <w:txbxContent>
                <w:p w14:paraId="6BB7CD9E">
                  <w:pPr>
                    <w:jc w:val="center"/>
                  </w:pPr>
                  <w:r>
                    <w:drawing>
                      <wp:inline distT="0" distB="0" distL="0" distR="0">
                        <wp:extent cx="2243455" cy="16541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256917" cy="1664119"/>
                                </a:xfrm>
                                <a:prstGeom prst="rect">
                                  <a:avLst/>
                                </a:prstGeom>
                                <a:noFill/>
                                <a:ln>
                                  <a:noFill/>
                                </a:ln>
                              </pic:spPr>
                            </pic:pic>
                          </a:graphicData>
                        </a:graphic>
                      </wp:inline>
                    </w:drawing>
                  </w:r>
                </w:p>
              </w:txbxContent>
            </v:textbox>
          </v:roundrect>
        </w:pict>
      </w:r>
    </w:p>
    <w:p w14:paraId="6E5EDDE2">
      <w:pPr>
        <w:rPr>
          <w:bCs/>
          <w:szCs w:val="21"/>
        </w:rPr>
      </w:pPr>
    </w:p>
    <w:p w14:paraId="7FF7C3B6">
      <w:pPr>
        <w:rPr>
          <w:bCs/>
          <w:szCs w:val="21"/>
        </w:rPr>
      </w:pPr>
    </w:p>
    <w:p w14:paraId="51536A81">
      <w:pPr>
        <w:rPr>
          <w:bCs/>
          <w:szCs w:val="21"/>
        </w:rPr>
      </w:pPr>
    </w:p>
    <w:p w14:paraId="416CE693">
      <w:pPr>
        <w:rPr>
          <w:bCs/>
          <w:szCs w:val="21"/>
        </w:rPr>
      </w:pPr>
    </w:p>
    <w:p w14:paraId="7FDE6D11">
      <w:pPr>
        <w:rPr>
          <w:bCs/>
          <w:szCs w:val="21"/>
        </w:rPr>
      </w:pPr>
    </w:p>
    <w:p w14:paraId="2C837920">
      <w:pPr>
        <w:rPr>
          <w:bCs/>
          <w:szCs w:val="21"/>
        </w:rPr>
      </w:pPr>
    </w:p>
    <w:p w14:paraId="54FCEDCC">
      <w:pPr>
        <w:rPr>
          <w:bCs/>
          <w:szCs w:val="21"/>
        </w:rPr>
      </w:pPr>
    </w:p>
    <w:p w14:paraId="33F814FE">
      <w:pPr>
        <w:rPr>
          <w:bCs/>
          <w:szCs w:val="21"/>
        </w:rPr>
      </w:pPr>
    </w:p>
    <w:p w14:paraId="6CDD7470">
      <w:pPr>
        <w:rPr>
          <w:bCs/>
          <w:szCs w:val="21"/>
        </w:rPr>
      </w:pPr>
    </w:p>
    <w:p w14:paraId="149DAB4E">
      <w:pPr>
        <w:rPr>
          <w:b/>
          <w:bCs/>
          <w:sz w:val="24"/>
        </w:rPr>
      </w:pPr>
    </w:p>
    <w:p w14:paraId="5AD12DFE">
      <w:pPr>
        <w:rPr>
          <w:b/>
          <w:bCs/>
          <w:sz w:val="24"/>
        </w:rPr>
      </w:pPr>
      <w:r>
        <w:rPr>
          <w:rFonts w:hint="eastAsia"/>
          <w:b/>
          <w:bCs/>
          <w:sz w:val="24"/>
        </w:rPr>
        <w:t>巩固性：</w:t>
      </w:r>
    </w:p>
    <w:p w14:paraId="25DE3EC5">
      <w:pPr>
        <w:ind w:firstLine="120" w:firstLineChars="50"/>
        <w:rPr>
          <w:rFonts w:asciiTheme="minorEastAsia" w:hAnsiTheme="minorEastAsia"/>
          <w:bCs/>
          <w:sz w:val="24"/>
        </w:rPr>
      </w:pPr>
      <w:r>
        <w:rPr>
          <w:rFonts w:hint="eastAsia" w:asciiTheme="minorEastAsia" w:hAnsiTheme="minorEastAsia"/>
          <w:bCs/>
          <w:sz w:val="24"/>
        </w:rPr>
        <w:t>阅读文章，判断对（√）错（X）</w:t>
      </w:r>
    </w:p>
    <w:p w14:paraId="5A1AC8B5">
      <w:pPr>
        <w:ind w:firstLine="525" w:firstLineChars="250"/>
        <w:rPr>
          <w:bCs/>
          <w:szCs w:val="21"/>
        </w:rPr>
      </w:pPr>
      <w:r>
        <w:rPr>
          <w:bCs/>
          <w:szCs w:val="21"/>
        </w:rPr>
        <w:drawing>
          <wp:inline distT="0" distB="0" distL="0" distR="0">
            <wp:extent cx="4556125" cy="3472180"/>
            <wp:effectExtent l="0" t="0" r="0" b="0"/>
            <wp:docPr id="43" name="图片 42" descr="ac13d941824f2611f757beff09b8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ac13d941824f2611f757beff09b88b6.jpg"/>
                    <pic:cNvPicPr>
                      <a:picLocks noChangeAspect="1"/>
                    </pic:cNvPicPr>
                  </pic:nvPicPr>
                  <pic:blipFill>
                    <a:blip r:embed="rId33"/>
                    <a:stretch>
                      <a:fillRect/>
                    </a:stretch>
                  </pic:blipFill>
                  <pic:spPr>
                    <a:xfrm>
                      <a:off x="0" y="0"/>
                      <a:ext cx="4607588" cy="3511009"/>
                    </a:xfrm>
                    <a:prstGeom prst="rect">
                      <a:avLst/>
                    </a:prstGeom>
                  </pic:spPr>
                </pic:pic>
              </a:graphicData>
            </a:graphic>
          </wp:inline>
        </w:drawing>
      </w:r>
    </w:p>
    <w:p w14:paraId="61B0B798">
      <w:pPr>
        <w:ind w:firstLine="602" w:firstLineChars="250"/>
        <w:jc w:val="center"/>
        <w:rPr>
          <w:rFonts w:ascii="Times New Roman" w:hAnsi="Times New Roman" w:eastAsia="楷体"/>
          <w:b/>
          <w:bCs/>
          <w:color w:val="000000"/>
          <w:sz w:val="24"/>
        </w:rPr>
      </w:pPr>
    </w:p>
    <w:p w14:paraId="5092A9FC">
      <w:pPr>
        <w:ind w:firstLine="602" w:firstLineChars="250"/>
        <w:jc w:val="center"/>
        <w:rPr>
          <w:rFonts w:ascii="Times New Roman" w:hAnsi="Times New Roman" w:eastAsia="楷体"/>
          <w:b/>
          <w:bCs/>
          <w:color w:val="000000"/>
          <w:sz w:val="24"/>
        </w:rPr>
      </w:pPr>
      <w:r>
        <w:rPr>
          <w:rFonts w:hint="eastAsia" w:ascii="Times New Roman" w:hAnsi="Times New Roman" w:eastAsia="楷体"/>
          <w:b/>
          <w:bCs/>
          <w:color w:val="000000"/>
          <w:sz w:val="24"/>
        </w:rPr>
        <w:t>Period5  Phonics Dd</w:t>
      </w:r>
    </w:p>
    <w:p w14:paraId="25900768">
      <w:pPr>
        <w:rPr>
          <w:rFonts w:ascii="宋体" w:hAnsi="宋体" w:eastAsia="宋体" w:cs="宋体"/>
          <w:b/>
          <w:bCs/>
          <w:color w:val="000000"/>
          <w:sz w:val="24"/>
        </w:rPr>
      </w:pPr>
      <w:r>
        <w:rPr>
          <w:rFonts w:hint="eastAsia" w:ascii="宋体" w:hAnsi="宋体" w:eastAsia="宋体" w:cs="宋体"/>
          <w:b/>
          <w:bCs/>
          <w:color w:val="000000"/>
          <w:sz w:val="24"/>
        </w:rPr>
        <w:t>引导性：</w:t>
      </w:r>
    </w:p>
    <w:p w14:paraId="2178F8F9">
      <w:pPr>
        <w:spacing w:line="360" w:lineRule="auto"/>
        <w:rPr>
          <w:rFonts w:asciiTheme="minorEastAsia" w:hAnsiTheme="minorEastAsia"/>
          <w:bCs/>
          <w:sz w:val="24"/>
        </w:rPr>
      </w:pPr>
      <w:r>
        <w:rPr>
          <w:rFonts w:hint="eastAsia" w:asciiTheme="minorEastAsia" w:hAnsiTheme="minorEastAsia"/>
          <w:bCs/>
          <w:sz w:val="24"/>
        </w:rPr>
        <w:t>Do</w:t>
      </w:r>
      <w:r>
        <w:rPr>
          <w:rFonts w:asciiTheme="minorEastAsia" w:hAnsiTheme="minorEastAsia"/>
          <w:bCs/>
          <w:sz w:val="24"/>
        </w:rPr>
        <w:t xml:space="preserve"> and say:</w:t>
      </w:r>
    </w:p>
    <w:p w14:paraId="38F43A48">
      <w:pPr>
        <w:pStyle w:val="11"/>
        <w:numPr>
          <w:ilvl w:val="0"/>
          <w:numId w:val="7"/>
        </w:numPr>
        <w:spacing w:line="360" w:lineRule="auto"/>
        <w:ind w:firstLineChars="0"/>
        <w:rPr>
          <w:rFonts w:asciiTheme="minorEastAsia" w:hAnsiTheme="minorEastAsia"/>
          <w:bCs/>
          <w:sz w:val="24"/>
        </w:rPr>
      </w:pPr>
      <w:r>
        <w:rPr>
          <w:rFonts w:hint="eastAsia" w:asciiTheme="minorEastAsia" w:hAnsiTheme="minorEastAsia"/>
          <w:bCs/>
          <w:sz w:val="24"/>
        </w:rPr>
        <w:t>跟着视频说c</w:t>
      </w:r>
      <w:r>
        <w:rPr>
          <w:rFonts w:asciiTheme="minorEastAsia" w:hAnsiTheme="minorEastAsia"/>
          <w:bCs/>
          <w:sz w:val="24"/>
        </w:rPr>
        <w:t>hant.</w:t>
      </w:r>
    </w:p>
    <w:p w14:paraId="4FC0E292">
      <w:pPr>
        <w:pStyle w:val="11"/>
        <w:numPr>
          <w:ilvl w:val="0"/>
          <w:numId w:val="7"/>
        </w:numPr>
        <w:spacing w:line="360" w:lineRule="auto"/>
        <w:ind w:firstLineChars="0"/>
        <w:rPr>
          <w:rFonts w:asciiTheme="minorEastAsia" w:hAnsiTheme="minorEastAsia"/>
          <w:bCs/>
          <w:sz w:val="24"/>
        </w:rPr>
      </w:pPr>
      <w:r>
        <w:rPr>
          <w:rFonts w:hint="eastAsia" w:asciiTheme="minorEastAsia" w:hAnsiTheme="minorEastAsia"/>
          <w:bCs/>
          <w:sz w:val="24"/>
        </w:rPr>
        <w:t xml:space="preserve">跟着老师边说边做 </w:t>
      </w:r>
      <w:r>
        <w:rPr>
          <w:rFonts w:asciiTheme="minorEastAsia" w:hAnsiTheme="minorEastAsia"/>
          <w:bCs/>
          <w:sz w:val="24"/>
        </w:rPr>
        <w:t>phonics chant</w:t>
      </w:r>
    </w:p>
    <w:p w14:paraId="24BD97B9">
      <w:pPr>
        <w:pStyle w:val="11"/>
        <w:numPr>
          <w:ilvl w:val="0"/>
          <w:numId w:val="7"/>
        </w:numPr>
        <w:spacing w:line="360" w:lineRule="auto"/>
        <w:ind w:firstLineChars="0"/>
        <w:rPr>
          <w:rFonts w:asciiTheme="minorEastAsia" w:hAnsiTheme="minorEastAsia"/>
          <w:bCs/>
          <w:sz w:val="24"/>
        </w:rPr>
      </w:pPr>
      <w:r>
        <w:rPr>
          <w:rFonts w:hint="eastAsia" w:asciiTheme="minorEastAsia" w:hAnsiTheme="minorEastAsia"/>
          <w:bCs/>
          <w:sz w:val="24"/>
        </w:rPr>
        <w:t>小组一边说一边做</w:t>
      </w:r>
    </w:p>
    <w:p w14:paraId="1A7C6164">
      <w:pPr>
        <w:rPr>
          <w:b/>
          <w:bCs/>
          <w:sz w:val="24"/>
        </w:rPr>
      </w:pPr>
      <w:r>
        <w:rPr>
          <w:rFonts w:hint="eastAsia"/>
          <w:b/>
          <w:bCs/>
          <w:sz w:val="24"/>
        </w:rPr>
        <w:t>形成性：</w:t>
      </w:r>
    </w:p>
    <w:p w14:paraId="37E42D9D">
      <w:pPr>
        <w:spacing w:line="360" w:lineRule="auto"/>
        <w:ind w:firstLine="120" w:firstLineChars="50"/>
        <w:rPr>
          <w:rFonts w:ascii="Times New Roman" w:hAnsi="Times New Roman" w:cs="Times New Roman"/>
          <w:bCs/>
          <w:sz w:val="24"/>
        </w:rPr>
      </w:pPr>
      <w:r>
        <w:rPr>
          <w:rFonts w:ascii="Times New Roman" w:hAnsi="Times New Roman" w:cs="Times New Roman"/>
          <w:bCs/>
          <w:sz w:val="24"/>
        </w:rPr>
        <w:t xml:space="preserve">Listen, do  and say </w:t>
      </w:r>
    </w:p>
    <w:p w14:paraId="47B6B2AE">
      <w:pPr>
        <w:spacing w:line="360" w:lineRule="auto"/>
        <w:ind w:firstLine="120" w:firstLineChars="50"/>
        <w:rPr>
          <w:rFonts w:ascii="Times New Roman" w:hAnsi="Times New Roman" w:cs="Times New Roman"/>
          <w:bCs/>
          <w:sz w:val="24"/>
        </w:rPr>
      </w:pPr>
      <w:r>
        <w:rPr>
          <w:rFonts w:ascii="Times New Roman" w:hAnsi="Times New Roman" w:cs="Times New Roman"/>
          <w:bCs/>
          <w:sz w:val="24"/>
        </w:rPr>
        <w:t>Try to read the chant:</w:t>
      </w:r>
    </w:p>
    <w:p w14:paraId="11172E61">
      <w:pPr>
        <w:ind w:firstLine="480" w:firstLineChars="200"/>
        <w:rPr>
          <w:bCs/>
          <w:sz w:val="24"/>
        </w:rPr>
      </w:pPr>
      <w:r>
        <w:rPr>
          <w:rFonts w:hint="eastAsia"/>
          <w:bCs/>
          <w:sz w:val="24"/>
        </w:rPr>
        <w:t xml:space="preserve"> </w:t>
      </w:r>
      <w:r>
        <w:rPr>
          <w:bCs/>
          <w:sz w:val="24"/>
        </w:rPr>
        <w:t xml:space="preserve">   </w:t>
      </w:r>
    </w:p>
    <w:p w14:paraId="3D3AD653">
      <w:pPr>
        <w:ind w:firstLine="105" w:firstLineChars="50"/>
        <w:rPr>
          <w:b/>
          <w:bCs/>
          <w:sz w:val="24"/>
        </w:rPr>
      </w:pPr>
      <w:r>
        <w:drawing>
          <wp:anchor distT="0" distB="0" distL="114300" distR="114300" simplePos="0" relativeHeight="251661312" behindDoc="0" locked="0" layoutInCell="1" allowOverlap="1">
            <wp:simplePos x="0" y="0"/>
            <wp:positionH relativeFrom="column">
              <wp:posOffset>3526790</wp:posOffset>
            </wp:positionH>
            <wp:positionV relativeFrom="paragraph">
              <wp:posOffset>198755</wp:posOffset>
            </wp:positionV>
            <wp:extent cx="1421130" cy="93599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1130" cy="935990"/>
                    </a:xfrm>
                    <a:prstGeom prst="rect">
                      <a:avLst/>
                    </a:prstGeom>
                  </pic:spPr>
                </pic:pic>
              </a:graphicData>
            </a:graphic>
          </wp:anchor>
        </w:drawing>
      </w:r>
    </w:p>
    <w:p w14:paraId="5DCDB675">
      <w:pPr>
        <w:ind w:firstLine="120" w:firstLineChars="50"/>
        <w:rPr>
          <w:b/>
          <w:bCs/>
          <w:sz w:val="24"/>
        </w:rPr>
      </w:pPr>
      <w:r>
        <w:rPr>
          <w:b/>
          <w:bCs/>
          <w:sz w:val="24"/>
        </w:rPr>
        <w:drawing>
          <wp:anchor distT="0" distB="0" distL="114300" distR="114300" simplePos="0" relativeHeight="251662336" behindDoc="0" locked="0" layoutInCell="1" allowOverlap="1">
            <wp:simplePos x="0" y="0"/>
            <wp:positionH relativeFrom="column">
              <wp:posOffset>1791970</wp:posOffset>
            </wp:positionH>
            <wp:positionV relativeFrom="paragraph">
              <wp:posOffset>16510</wp:posOffset>
            </wp:positionV>
            <wp:extent cx="1459865" cy="95885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60041" cy="958594"/>
                    </a:xfrm>
                    <a:prstGeom prst="rect">
                      <a:avLst/>
                    </a:prstGeom>
                    <a:noFill/>
                    <a:ln>
                      <a:noFill/>
                    </a:ln>
                  </pic:spPr>
                </pic:pic>
              </a:graphicData>
            </a:graphic>
          </wp:anchor>
        </w:drawing>
      </w:r>
      <w:r>
        <w:rPr>
          <w:bCs/>
          <w:sz w:val="24"/>
        </w:rPr>
        <w:drawing>
          <wp:anchor distT="0" distB="0" distL="114300" distR="114300" simplePos="0" relativeHeight="251659264" behindDoc="0" locked="0" layoutInCell="1" allowOverlap="1">
            <wp:simplePos x="0" y="0"/>
            <wp:positionH relativeFrom="column">
              <wp:posOffset>147320</wp:posOffset>
            </wp:positionH>
            <wp:positionV relativeFrom="paragraph">
              <wp:posOffset>8890</wp:posOffset>
            </wp:positionV>
            <wp:extent cx="1388110" cy="92202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88110" cy="922020"/>
                    </a:xfrm>
                    <a:prstGeom prst="rect">
                      <a:avLst/>
                    </a:prstGeom>
                    <a:noFill/>
                    <a:ln>
                      <a:noFill/>
                    </a:ln>
                  </pic:spPr>
                </pic:pic>
              </a:graphicData>
            </a:graphic>
          </wp:anchor>
        </w:drawing>
      </w:r>
    </w:p>
    <w:p w14:paraId="4A464279">
      <w:pPr>
        <w:ind w:firstLine="120" w:firstLineChars="50"/>
        <w:rPr>
          <w:b/>
          <w:bCs/>
          <w:sz w:val="24"/>
        </w:rPr>
      </w:pPr>
    </w:p>
    <w:p w14:paraId="55C1B379">
      <w:pPr>
        <w:ind w:firstLine="120" w:firstLineChars="50"/>
        <w:rPr>
          <w:b/>
          <w:bCs/>
          <w:sz w:val="24"/>
        </w:rPr>
      </w:pPr>
    </w:p>
    <w:p w14:paraId="716F8357">
      <w:pPr>
        <w:ind w:firstLine="120" w:firstLineChars="50"/>
        <w:rPr>
          <w:b/>
          <w:bCs/>
          <w:sz w:val="24"/>
        </w:rPr>
      </w:pPr>
    </w:p>
    <w:p w14:paraId="6FFA47F1">
      <w:pPr>
        <w:ind w:firstLine="120" w:firstLineChars="50"/>
        <w:rPr>
          <w:b/>
          <w:bCs/>
          <w:sz w:val="24"/>
        </w:rPr>
      </w:pPr>
    </w:p>
    <w:p w14:paraId="6E818535">
      <w:pPr>
        <w:ind w:firstLine="120" w:firstLineChars="50"/>
        <w:rPr>
          <w:b/>
          <w:bCs/>
          <w:sz w:val="24"/>
        </w:rPr>
      </w:pPr>
    </w:p>
    <w:p w14:paraId="415AF124">
      <w:pPr>
        <w:ind w:firstLine="120" w:firstLineChars="50"/>
        <w:rPr>
          <w:b/>
          <w:bCs/>
          <w:sz w:val="24"/>
        </w:rPr>
      </w:pPr>
      <w:r>
        <w:rPr>
          <w:rFonts w:hint="eastAsia"/>
          <w:b/>
          <w:bCs/>
          <w:sz w:val="24"/>
        </w:rPr>
        <w:t>巩固性：</w:t>
      </w:r>
    </w:p>
    <w:p w14:paraId="53B09517">
      <w:pPr>
        <w:spacing w:line="360" w:lineRule="auto"/>
        <w:ind w:firstLine="240" w:firstLineChars="100"/>
        <w:rPr>
          <w:rFonts w:ascii="Times New Roman" w:hAnsi="Times New Roman" w:cs="Times New Roman"/>
          <w:bCs/>
          <w:sz w:val="24"/>
        </w:rPr>
      </w:pPr>
      <w:r>
        <w:rPr>
          <w:rFonts w:ascii="Times New Roman" w:hAnsi="Times New Roman" w:cs="Times New Roman"/>
          <w:bCs/>
          <w:sz w:val="24"/>
        </w:rPr>
        <w:t>Read and find</w:t>
      </w:r>
    </w:p>
    <w:p w14:paraId="31401C60">
      <w:pPr>
        <w:spacing w:line="360" w:lineRule="auto"/>
        <w:ind w:firstLine="240" w:firstLineChars="100"/>
        <w:rPr>
          <w:rFonts w:ascii="Times New Roman" w:hAnsi="Times New Roman" w:cs="Times New Roman"/>
          <w:bCs/>
          <w:sz w:val="24"/>
        </w:rPr>
      </w:pPr>
    </w:p>
    <w:p w14:paraId="5F46A2FC">
      <w:pPr>
        <w:spacing w:line="360" w:lineRule="auto"/>
        <w:ind w:firstLine="360" w:firstLineChars="150"/>
        <w:rPr>
          <w:rFonts w:ascii="Times New Roman" w:hAnsi="Times New Roman" w:cs="Times New Roman"/>
          <w:bCs/>
          <w:sz w:val="24"/>
        </w:rPr>
      </w:pPr>
      <w:r>
        <w:rPr>
          <w:rFonts w:ascii="Times New Roman" w:hAnsi="Times New Roman" w:cs="Times New Roman"/>
          <w:bCs/>
          <w:sz w:val="24"/>
        </w:rPr>
        <w:t xml:space="preserve">Apple       bird     cat     dog     egg     fish      </w:t>
      </w:r>
    </w:p>
    <w:p w14:paraId="6383DFD0">
      <w:pPr>
        <w:spacing w:line="360" w:lineRule="auto"/>
        <w:ind w:firstLine="360" w:firstLineChars="150"/>
        <w:rPr>
          <w:rFonts w:ascii="Times New Roman" w:hAnsi="Times New Roman" w:cs="Times New Roman"/>
          <w:bCs/>
          <w:sz w:val="24"/>
        </w:rPr>
      </w:pPr>
      <w:r>
        <w:rPr>
          <w:rFonts w:ascii="Times New Roman" w:hAnsi="Times New Roman" w:cs="Times New Roman"/>
          <w:bCs/>
          <w:sz w:val="24"/>
        </w:rPr>
        <w:t xml:space="preserve">green      hen    Indian    Jack   kangaroo </w:t>
      </w:r>
    </w:p>
    <w:p w14:paraId="49493E92">
      <w:pPr>
        <w:ind w:firstLine="240" w:firstLineChars="100"/>
        <w:rPr>
          <w:bCs/>
          <w:sz w:val="24"/>
        </w:rPr>
      </w:pPr>
    </w:p>
    <w:p w14:paraId="00282CF6">
      <w:pPr>
        <w:ind w:firstLine="240" w:firstLineChars="100"/>
        <w:rPr>
          <w:bCs/>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5F7DD8"/>
    <w:multiLevelType w:val="singleLevel"/>
    <w:tmpl w:val="F35F7DD8"/>
    <w:lvl w:ilvl="0" w:tentative="0">
      <w:start w:val="1"/>
      <w:numFmt w:val="decimal"/>
      <w:suff w:val="nothing"/>
      <w:lvlText w:val="%1、"/>
      <w:lvlJc w:val="left"/>
    </w:lvl>
  </w:abstractNum>
  <w:abstractNum w:abstractNumId="1">
    <w:nsid w:val="13A8AF46"/>
    <w:multiLevelType w:val="singleLevel"/>
    <w:tmpl w:val="13A8AF46"/>
    <w:lvl w:ilvl="0" w:tentative="0">
      <w:start w:val="1"/>
      <w:numFmt w:val="decimal"/>
      <w:suff w:val="nothing"/>
      <w:lvlText w:val="%1、"/>
      <w:lvlJc w:val="left"/>
      <w:rPr>
        <w:rFonts w:hint="default" w:ascii="宋体" w:hAnsi="宋体" w:eastAsia="宋体" w:cs="宋体"/>
        <w:b w:val="0"/>
        <w:bCs w:val="0"/>
      </w:rPr>
    </w:lvl>
  </w:abstractNum>
  <w:abstractNum w:abstractNumId="2">
    <w:nsid w:val="13E443B1"/>
    <w:multiLevelType w:val="multilevel"/>
    <w:tmpl w:val="13E443B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03181A"/>
    <w:multiLevelType w:val="multilevel"/>
    <w:tmpl w:val="1A03181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AC85A1F"/>
    <w:multiLevelType w:val="singleLevel"/>
    <w:tmpl w:val="1AC85A1F"/>
    <w:lvl w:ilvl="0" w:tentative="0">
      <w:start w:val="1"/>
      <w:numFmt w:val="decimal"/>
      <w:suff w:val="nothing"/>
      <w:lvlText w:val="%1、"/>
      <w:lvlJc w:val="left"/>
    </w:lvl>
  </w:abstractNum>
  <w:abstractNum w:abstractNumId="5">
    <w:nsid w:val="20F7679B"/>
    <w:multiLevelType w:val="multilevel"/>
    <w:tmpl w:val="20F7679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1D37FB5"/>
    <w:multiLevelType w:val="singleLevel"/>
    <w:tmpl w:val="21D37FB5"/>
    <w:lvl w:ilvl="0" w:tentative="0">
      <w:start w:val="1"/>
      <w:numFmt w:val="decimal"/>
      <w:suff w:val="nothing"/>
      <w:lvlText w:val="%1、"/>
      <w:lvlJc w:val="left"/>
    </w:lvl>
  </w:abstractNum>
  <w:num w:numId="1">
    <w:abstractNumId w:val="1"/>
  </w:num>
  <w:num w:numId="2">
    <w:abstractNumId w:val="0"/>
  </w:num>
  <w:num w:numId="3">
    <w:abstractNumId w:val="4"/>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rsids>
    <w:rsidRoot w:val="00CC159B"/>
    <w:rsid w:val="000026B0"/>
    <w:rsid w:val="00011394"/>
    <w:rsid w:val="0002539D"/>
    <w:rsid w:val="000544D1"/>
    <w:rsid w:val="00096D6B"/>
    <w:rsid w:val="000B2C90"/>
    <w:rsid w:val="000B2D45"/>
    <w:rsid w:val="00124C25"/>
    <w:rsid w:val="00163732"/>
    <w:rsid w:val="001876E3"/>
    <w:rsid w:val="001B322D"/>
    <w:rsid w:val="001C2A5E"/>
    <w:rsid w:val="001E4A18"/>
    <w:rsid w:val="00266630"/>
    <w:rsid w:val="0027555E"/>
    <w:rsid w:val="002B12E1"/>
    <w:rsid w:val="002C487C"/>
    <w:rsid w:val="003053D5"/>
    <w:rsid w:val="003B6E8B"/>
    <w:rsid w:val="003E46DA"/>
    <w:rsid w:val="003E7955"/>
    <w:rsid w:val="00413ECE"/>
    <w:rsid w:val="00486B01"/>
    <w:rsid w:val="004B0F96"/>
    <w:rsid w:val="004C5174"/>
    <w:rsid w:val="00517FB4"/>
    <w:rsid w:val="00566962"/>
    <w:rsid w:val="005829DF"/>
    <w:rsid w:val="00667760"/>
    <w:rsid w:val="00675750"/>
    <w:rsid w:val="00691070"/>
    <w:rsid w:val="006B0F2A"/>
    <w:rsid w:val="006D2902"/>
    <w:rsid w:val="006E1F4C"/>
    <w:rsid w:val="006F689D"/>
    <w:rsid w:val="006F7E17"/>
    <w:rsid w:val="0071343B"/>
    <w:rsid w:val="007209FF"/>
    <w:rsid w:val="008134BB"/>
    <w:rsid w:val="008C3F75"/>
    <w:rsid w:val="0090770A"/>
    <w:rsid w:val="00932A34"/>
    <w:rsid w:val="00953E6D"/>
    <w:rsid w:val="009661B8"/>
    <w:rsid w:val="009A6FD3"/>
    <w:rsid w:val="009B7E29"/>
    <w:rsid w:val="00A238D2"/>
    <w:rsid w:val="00A24C7C"/>
    <w:rsid w:val="00A63F11"/>
    <w:rsid w:val="00AB3EF2"/>
    <w:rsid w:val="00AB43B6"/>
    <w:rsid w:val="00B27A68"/>
    <w:rsid w:val="00B70FF5"/>
    <w:rsid w:val="00BA70FC"/>
    <w:rsid w:val="00BC5B62"/>
    <w:rsid w:val="00C24369"/>
    <w:rsid w:val="00CC159B"/>
    <w:rsid w:val="00CC3DD4"/>
    <w:rsid w:val="00CD7B8B"/>
    <w:rsid w:val="00D312FD"/>
    <w:rsid w:val="00D36CEA"/>
    <w:rsid w:val="00D3798F"/>
    <w:rsid w:val="00D37DA6"/>
    <w:rsid w:val="00DA243A"/>
    <w:rsid w:val="00DC085A"/>
    <w:rsid w:val="00DC6F51"/>
    <w:rsid w:val="00DE2D47"/>
    <w:rsid w:val="00E176DE"/>
    <w:rsid w:val="00E64678"/>
    <w:rsid w:val="00E755FA"/>
    <w:rsid w:val="00EA17C7"/>
    <w:rsid w:val="00F258A2"/>
    <w:rsid w:val="00F6216A"/>
    <w:rsid w:val="00F63F77"/>
    <w:rsid w:val="00F87AED"/>
    <w:rsid w:val="00FB6426"/>
    <w:rsid w:val="00FC2A3D"/>
    <w:rsid w:val="00FC7375"/>
    <w:rsid w:val="5FDC3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uiPriority w:val="99"/>
    <w:rPr>
      <w:sz w:val="18"/>
      <w:szCs w:val="18"/>
    </w:rPr>
  </w:style>
  <w:style w:type="character" w:customStyle="1" w:styleId="9">
    <w:name w:val="页脚 字符"/>
    <w:basedOn w:val="7"/>
    <w:link w:val="3"/>
    <w:uiPriority w:val="99"/>
    <w:rPr>
      <w:sz w:val="18"/>
      <w:szCs w:val="18"/>
    </w:rPr>
  </w:style>
  <w:style w:type="character" w:customStyle="1" w:styleId="10">
    <w:name w:val="批注框文本 字符"/>
    <w:basedOn w:val="7"/>
    <w:link w:val="2"/>
    <w:semiHidden/>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4"/>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2642</Words>
  <Characters>3293</Characters>
  <Lines>27</Lines>
  <Paragraphs>7</Paragraphs>
  <TotalTime>914</TotalTime>
  <ScaleCrop>false</ScaleCrop>
  <LinksUpToDate>false</LinksUpToDate>
  <CharactersWithSpaces>3517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2022-09-07T01:57:00Z</dcterms:created>
  <dc:creator>k</dc:creator>
  <cp:lastModifiedBy>冯小疯</cp:lastModifiedBy>
  <dcterms:modified xsi:type="dcterms:W3CDTF">2025-06-16T07:06:07Z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eyJoZGlkIjoiMGY1ODBiYTA1ZGE2ZTQ3NzZhNjk5Njc2YTFmYzhmOGUiLCJ1c2VySWQiOiI1ODE5NTYxOTMifQ==</vt:lpwstr>
  </property>
  <property fmtid="{D5CDD505-2E9C-101B-9397-08002B2CF9AE}" pid="3" name="KSOProductBuildVer">
    <vt:lpwstr>2052-12.1.0.21541</vt:lpwstr>
  </property>
  <property fmtid="{D5CDD505-2E9C-101B-9397-08002B2CF9AE}" pid="4" name="ICV">
    <vt:lpwstr>8DA676F525694085830F9ED8F1C2E701_12</vt:lpwstr>
  </property>
</Properties>
</file>